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30" w:rsidRPr="00B34230" w:rsidRDefault="00FE0F47" w:rsidP="00B3423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Język polski k</w:t>
      </w:r>
      <w:r w:rsidR="00B34230" w:rsidRPr="00B34230">
        <w:rPr>
          <w:b/>
          <w:color w:val="FF0000"/>
          <w:sz w:val="36"/>
          <w:szCs w:val="36"/>
        </w:rPr>
        <w:t>lasa 6 b</w:t>
      </w:r>
    </w:p>
    <w:p w:rsidR="00B34230" w:rsidRDefault="00B34230" w:rsidP="00B34230">
      <w:pPr>
        <w:pStyle w:val="Akapitzlist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poniedziałek 06 kwietnia </w:t>
      </w:r>
    </w:p>
    <w:p w:rsidR="00B34230" w:rsidRDefault="00B34230" w:rsidP="00B34230">
      <w:pPr>
        <w:rPr>
          <w:rFonts w:eastAsia="Arial" w:cs="Arial"/>
          <w:b/>
          <w:color w:val="00B050"/>
          <w:sz w:val="32"/>
          <w:szCs w:val="32"/>
        </w:rPr>
      </w:pPr>
      <w:r w:rsidRPr="004556E0">
        <w:rPr>
          <w:b/>
          <w:color w:val="00B050"/>
          <w:sz w:val="32"/>
          <w:szCs w:val="32"/>
        </w:rPr>
        <w:t>Te</w:t>
      </w:r>
      <w:r>
        <w:rPr>
          <w:b/>
          <w:color w:val="00B050"/>
          <w:sz w:val="32"/>
          <w:szCs w:val="32"/>
        </w:rPr>
        <w:t>mat:</w:t>
      </w:r>
      <w:r w:rsidR="009C78CF" w:rsidRPr="009C78CF">
        <w:rPr>
          <w:rFonts w:ascii="Arial" w:eastAsia="Arial" w:hAnsi="Arial" w:cs="Arial"/>
          <w:sz w:val="26"/>
          <w:szCs w:val="26"/>
        </w:rPr>
        <w:t xml:space="preserve"> </w:t>
      </w:r>
      <w:r w:rsidR="009C78CF" w:rsidRPr="009C78CF">
        <w:rPr>
          <w:rFonts w:eastAsia="Arial" w:cs="Arial"/>
          <w:b/>
          <w:color w:val="00B050"/>
          <w:sz w:val="32"/>
          <w:szCs w:val="32"/>
        </w:rPr>
        <w:t xml:space="preserve">Oto my! – </w:t>
      </w:r>
      <w:r w:rsidR="00C6553D">
        <w:rPr>
          <w:rFonts w:eastAsia="Arial" w:cs="Arial"/>
          <w:b/>
          <w:color w:val="00B050"/>
          <w:sz w:val="32"/>
          <w:szCs w:val="32"/>
        </w:rPr>
        <w:t>charakteryzujemy głównych</w:t>
      </w:r>
      <w:r w:rsidR="009C78CF" w:rsidRPr="009C78CF">
        <w:rPr>
          <w:rFonts w:eastAsia="Arial" w:cs="Arial"/>
          <w:b/>
          <w:color w:val="00B050"/>
          <w:sz w:val="32"/>
          <w:szCs w:val="32"/>
        </w:rPr>
        <w:t xml:space="preserve"> bohaterów</w:t>
      </w:r>
      <w:r w:rsidR="00C6553D">
        <w:rPr>
          <w:rFonts w:eastAsia="Arial" w:cs="Arial"/>
          <w:b/>
          <w:color w:val="00B050"/>
          <w:sz w:val="32"/>
          <w:szCs w:val="32"/>
        </w:rPr>
        <w:t xml:space="preserve"> powieści.</w:t>
      </w:r>
    </w:p>
    <w:p w:rsidR="009C78CF" w:rsidRDefault="009C78CF" w:rsidP="00C6553D">
      <w:pPr>
        <w:pStyle w:val="Akapitzlist"/>
        <w:numPr>
          <w:ilvl w:val="0"/>
          <w:numId w:val="12"/>
        </w:numPr>
      </w:pPr>
      <w:r>
        <w:t>Przypomnijmy bohaterów powieści.</w:t>
      </w:r>
      <w:r w:rsidR="00C6553D">
        <w:t xml:space="preserve">  </w:t>
      </w:r>
      <w:r w:rsidR="00C6553D" w:rsidRPr="00C6553D">
        <w:rPr>
          <w:color w:val="7030A0"/>
        </w:rPr>
        <w:t>Zapisz tabelkę w zeszycie 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220"/>
        <w:gridCol w:w="3100"/>
      </w:tblGrid>
      <w:tr w:rsidR="009C78CF" w:rsidRPr="009C78CF" w:rsidTr="00C52BAC">
        <w:trPr>
          <w:trHeight w:val="354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460"/>
              <w:rPr>
                <w:b/>
              </w:rPr>
            </w:pPr>
            <w:r w:rsidRPr="009C78CF">
              <w:rPr>
                <w:rFonts w:eastAsia="Arial" w:cs="Arial"/>
                <w:b/>
              </w:rPr>
              <w:t>Bohaterowie główni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  <w:rPr>
                <w:b/>
              </w:rPr>
            </w:pPr>
            <w:r w:rsidRPr="009C78CF">
              <w:rPr>
                <w:rFonts w:eastAsia="Arial" w:cs="Arial"/>
                <w:b/>
              </w:rPr>
              <w:t>Bohaterowie drugoplanowi: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00"/>
              <w:rPr>
                <w:b/>
              </w:rPr>
            </w:pPr>
            <w:r w:rsidRPr="009C78CF">
              <w:rPr>
                <w:rFonts w:eastAsia="Arial" w:cs="Arial"/>
                <w:b/>
                <w:w w:val="92"/>
              </w:rPr>
              <w:t>Bohaterowie epizodyczni, np.:</w:t>
            </w:r>
          </w:p>
        </w:tc>
      </w:tr>
      <w:tr w:rsidR="009C78CF" w:rsidRPr="009C78CF" w:rsidTr="00C52BAC">
        <w:trPr>
          <w:trHeight w:val="29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440"/>
              <w:rPr>
                <w:rFonts w:eastAsia="Arial" w:cs="Arial"/>
                <w:b/>
              </w:rPr>
            </w:pPr>
            <w:r w:rsidRPr="009C78CF">
              <w:rPr>
                <w:rFonts w:eastAsia="Arial" w:cs="Arial"/>
                <w:b/>
              </w:rPr>
              <w:t>(i zarazem tytułowi):</w:t>
            </w:r>
          </w:p>
          <w:p w:rsidR="009C78CF" w:rsidRPr="009C78CF" w:rsidRDefault="009C78CF" w:rsidP="009C78CF">
            <w:pPr>
              <w:spacing w:after="0" w:line="240" w:lineRule="auto"/>
              <w:ind w:left="440"/>
              <w:rPr>
                <w:b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  <w:w w:val="92"/>
              </w:rPr>
              <w:t>– Manfred (sztuczna inteligencja)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– pani Lucynka (sprzątaczka</w:t>
            </w: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500"/>
            </w:pPr>
            <w:r w:rsidRPr="009C78CF">
              <w:rPr>
                <w:rFonts w:eastAsia="Arial" w:cs="Arial"/>
              </w:rPr>
              <w:t>– Felix Polon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  <w:w w:val="89"/>
              </w:rPr>
              <w:t xml:space="preserve">– tata i mama </w:t>
            </w:r>
            <w:proofErr w:type="spellStart"/>
            <w:r w:rsidRPr="009C78CF">
              <w:rPr>
                <w:rFonts w:eastAsia="Arial" w:cs="Arial"/>
                <w:w w:val="89"/>
              </w:rPr>
              <w:t>Felixa</w:t>
            </w:r>
            <w:proofErr w:type="spellEnd"/>
            <w:r w:rsidRPr="009C78CF">
              <w:rPr>
                <w:rFonts w:eastAsia="Arial" w:cs="Arial"/>
                <w:w w:val="89"/>
              </w:rPr>
              <w:t>, babcia Lusia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360"/>
            </w:pPr>
            <w:r w:rsidRPr="009C78CF">
              <w:rPr>
                <w:rFonts w:eastAsia="Arial" w:cs="Arial"/>
              </w:rPr>
              <w:t>w banku)</w:t>
            </w: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500"/>
            </w:pPr>
            <w:r w:rsidRPr="009C78CF">
              <w:rPr>
                <w:rFonts w:eastAsia="Arial" w:cs="Arial"/>
              </w:rPr>
              <w:t>– Net Bielecki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– tata i mama Neta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– pani Basia (z kawiarni)</w:t>
            </w:r>
          </w:p>
        </w:tc>
      </w:tr>
      <w:tr w:rsidR="009C78CF" w:rsidRPr="009C78CF" w:rsidTr="00C52BAC">
        <w:trPr>
          <w:trHeight w:val="28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500"/>
            </w:pPr>
            <w:r w:rsidRPr="009C78CF">
              <w:rPr>
                <w:rFonts w:eastAsia="Arial" w:cs="Arial"/>
              </w:rPr>
              <w:t xml:space="preserve">– </w:t>
            </w:r>
            <w:proofErr w:type="spellStart"/>
            <w:r w:rsidRPr="009C78CF">
              <w:rPr>
                <w:rFonts w:eastAsia="Arial" w:cs="Arial"/>
              </w:rPr>
              <w:t>Nika</w:t>
            </w:r>
            <w:proofErr w:type="spellEnd"/>
            <w:r w:rsidRPr="009C78CF">
              <w:rPr>
                <w:rFonts w:eastAsia="Arial" w:cs="Arial"/>
              </w:rPr>
              <w:t xml:space="preserve"> Mickiewicz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 xml:space="preserve">– </w:t>
            </w:r>
            <w:proofErr w:type="spellStart"/>
            <w:r w:rsidRPr="009C78CF">
              <w:rPr>
                <w:rFonts w:eastAsia="Arial" w:cs="Arial"/>
              </w:rPr>
              <w:t>Morten</w:t>
            </w:r>
            <w:proofErr w:type="spellEnd"/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 xml:space="preserve">– madame </w:t>
            </w:r>
            <w:proofErr w:type="spellStart"/>
            <w:r w:rsidRPr="009C78CF">
              <w:rPr>
                <w:rFonts w:eastAsia="Arial" w:cs="Arial"/>
              </w:rPr>
              <w:t>Josephine</w:t>
            </w:r>
            <w:proofErr w:type="spellEnd"/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  <w:w w:val="95"/>
              </w:rPr>
              <w:t>– uczniowie (np. Aurelia, Celina,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– Hieronim (przewodnik)</w:t>
            </w: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340"/>
            </w:pPr>
            <w:r w:rsidRPr="009C78CF">
              <w:rPr>
                <w:rFonts w:eastAsia="Arial" w:cs="Arial"/>
              </w:rPr>
              <w:t>Marcel i Ruben, Lucjan i inni)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itd.</w:t>
            </w: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180"/>
            </w:pPr>
            <w:r w:rsidRPr="009C78CF">
              <w:rPr>
                <w:rFonts w:eastAsia="Arial" w:cs="Arial"/>
              </w:rPr>
              <w:t>– nauczyciele (np. pan Butler,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340"/>
            </w:pPr>
            <w:r w:rsidRPr="009C78CF">
              <w:rPr>
                <w:rFonts w:eastAsia="Arial" w:cs="Arial"/>
              </w:rPr>
              <w:t>dyrektor Stokrotka, Jolanta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340"/>
            </w:pPr>
            <w:r w:rsidRPr="009C78CF">
              <w:rPr>
                <w:rFonts w:eastAsia="Arial" w:cs="Arial"/>
              </w:rPr>
              <w:t>Chaber, Cecylia Bąk i inni),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</w:tr>
      <w:tr w:rsidR="009C78CF" w:rsidRPr="009C78CF" w:rsidTr="00C52BAC">
        <w:trPr>
          <w:trHeight w:val="26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  <w:ind w:left="340"/>
            </w:pPr>
            <w:r w:rsidRPr="009C78CF">
              <w:rPr>
                <w:rFonts w:eastAsia="Arial" w:cs="Arial"/>
              </w:rPr>
              <w:t>pan Sylwester, itd.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</w:tr>
      <w:tr w:rsidR="009C78CF" w:rsidRPr="009C78CF" w:rsidTr="00C52BAC">
        <w:trPr>
          <w:trHeight w:val="24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8CF" w:rsidRPr="009C78CF" w:rsidRDefault="009C78CF" w:rsidP="009C78CF">
            <w:pPr>
              <w:spacing w:after="0" w:line="240" w:lineRule="auto"/>
            </w:pPr>
          </w:p>
        </w:tc>
      </w:tr>
    </w:tbl>
    <w:p w:rsidR="009C78CF" w:rsidRDefault="009C78CF" w:rsidP="00B34230"/>
    <w:p w:rsidR="009C78CF" w:rsidRDefault="009C78CF" w:rsidP="00C6553D">
      <w:pPr>
        <w:pStyle w:val="Akapitzlist"/>
        <w:numPr>
          <w:ilvl w:val="0"/>
          <w:numId w:val="12"/>
        </w:numPr>
      </w:pPr>
      <w:r>
        <w:t xml:space="preserve">Dziś zajmiemy się bohaterami głównymi. </w:t>
      </w:r>
    </w:p>
    <w:p w:rsidR="00BC4464" w:rsidRDefault="00BC4464" w:rsidP="00C6553D">
      <w:pPr>
        <w:pStyle w:val="Akapitzlist"/>
        <w:numPr>
          <w:ilvl w:val="0"/>
          <w:numId w:val="12"/>
        </w:numPr>
      </w:pPr>
      <w:r>
        <w:t>Uzupełnij w tabeli brakujące informacje</w:t>
      </w:r>
      <w:r w:rsidR="00C6553D"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BC4464" w:rsidTr="00BC4464">
        <w:tc>
          <w:tcPr>
            <w:tcW w:w="2651" w:type="dxa"/>
          </w:tcPr>
          <w:p w:rsidR="00BC4464" w:rsidRDefault="00BC4464" w:rsidP="00B34230"/>
        </w:tc>
        <w:tc>
          <w:tcPr>
            <w:tcW w:w="2651" w:type="dxa"/>
          </w:tcPr>
          <w:p w:rsidR="00BC4464" w:rsidRPr="00C6553D" w:rsidRDefault="000555A6" w:rsidP="000555A6">
            <w:pPr>
              <w:jc w:val="center"/>
              <w:rPr>
                <w:rFonts w:eastAsia="Arial" w:cs="Arial"/>
                <w:b/>
                <w:sz w:val="28"/>
                <w:szCs w:val="28"/>
              </w:rPr>
            </w:pPr>
            <w:r w:rsidRPr="00C6553D">
              <w:rPr>
                <w:rFonts w:eastAsia="Arial" w:cs="Arial"/>
                <w:b/>
                <w:sz w:val="28"/>
                <w:szCs w:val="28"/>
              </w:rPr>
              <w:t>Felix Polon</w:t>
            </w:r>
          </w:p>
          <w:p w:rsidR="000555A6" w:rsidRPr="00C6553D" w:rsidRDefault="000555A6" w:rsidP="000555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</w:tcPr>
          <w:p w:rsidR="00BC4464" w:rsidRPr="00C6553D" w:rsidRDefault="000555A6" w:rsidP="000555A6">
            <w:pPr>
              <w:jc w:val="center"/>
              <w:rPr>
                <w:b/>
                <w:sz w:val="28"/>
                <w:szCs w:val="28"/>
              </w:rPr>
            </w:pPr>
            <w:r w:rsidRPr="00C6553D">
              <w:rPr>
                <w:rFonts w:eastAsia="Arial" w:cs="Arial"/>
                <w:b/>
                <w:sz w:val="28"/>
                <w:szCs w:val="28"/>
              </w:rPr>
              <w:t>Net Bielecki</w:t>
            </w:r>
          </w:p>
        </w:tc>
        <w:tc>
          <w:tcPr>
            <w:tcW w:w="2652" w:type="dxa"/>
          </w:tcPr>
          <w:p w:rsidR="00BC4464" w:rsidRPr="00C6553D" w:rsidRDefault="000555A6" w:rsidP="000555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553D">
              <w:rPr>
                <w:rFonts w:eastAsia="Arial" w:cs="Arial"/>
                <w:b/>
                <w:sz w:val="28"/>
                <w:szCs w:val="28"/>
              </w:rPr>
              <w:t>Nika</w:t>
            </w:r>
            <w:proofErr w:type="spellEnd"/>
            <w:r w:rsidRPr="00C6553D">
              <w:rPr>
                <w:rFonts w:eastAsia="Arial" w:cs="Arial"/>
                <w:b/>
                <w:sz w:val="28"/>
                <w:szCs w:val="28"/>
              </w:rPr>
              <w:t xml:space="preserve"> Mickiewicz</w:t>
            </w:r>
          </w:p>
        </w:tc>
      </w:tr>
      <w:tr w:rsidR="00BC4464" w:rsidTr="000555A6">
        <w:trPr>
          <w:trHeight w:val="285"/>
        </w:trPr>
        <w:tc>
          <w:tcPr>
            <w:tcW w:w="2651" w:type="dxa"/>
            <w:tcBorders>
              <w:bottom w:val="single" w:sz="4" w:space="0" w:color="auto"/>
            </w:tcBorders>
          </w:tcPr>
          <w:p w:rsidR="000555A6" w:rsidRPr="00C6553D" w:rsidRDefault="000555A6" w:rsidP="00B34230">
            <w:pPr>
              <w:rPr>
                <w:b/>
              </w:rPr>
            </w:pPr>
            <w:r w:rsidRPr="00C6553D">
              <w:rPr>
                <w:b/>
              </w:rPr>
              <w:t xml:space="preserve">Wygląd 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C4464" w:rsidRDefault="000555A6" w:rsidP="00B34230">
            <w:r>
              <w:t>Szczupły, jasnowłosy chłopak o przeciętnym wyglądzie, zegarek z alarmem i dodatkowymi funkcjami, ubiera się w dżinsy i sweter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BC4464" w:rsidRDefault="00BC4464" w:rsidP="00B34230"/>
        </w:tc>
        <w:tc>
          <w:tcPr>
            <w:tcW w:w="2652" w:type="dxa"/>
            <w:tcBorders>
              <w:bottom w:val="single" w:sz="4" w:space="0" w:color="auto"/>
            </w:tcBorders>
          </w:tcPr>
          <w:p w:rsidR="00BC4464" w:rsidRDefault="000555A6" w:rsidP="00B34230">
            <w:r>
              <w:t>Duże zielone oczy, lekko zadarty nos, oryginalne ubrania z lumpeksu, wypastowanie martensy, stara torba, powycierane spodnie lub spódniczki</w:t>
            </w:r>
          </w:p>
        </w:tc>
      </w:tr>
      <w:tr w:rsidR="000555A6" w:rsidTr="000555A6">
        <w:trPr>
          <w:trHeight w:val="525"/>
        </w:trPr>
        <w:tc>
          <w:tcPr>
            <w:tcW w:w="2651" w:type="dxa"/>
            <w:tcBorders>
              <w:top w:val="single" w:sz="4" w:space="0" w:color="auto"/>
            </w:tcBorders>
          </w:tcPr>
          <w:p w:rsidR="000555A6" w:rsidRPr="00C6553D" w:rsidRDefault="000555A6" w:rsidP="00B34230">
            <w:pPr>
              <w:rPr>
                <w:b/>
              </w:rPr>
            </w:pPr>
            <w:r w:rsidRPr="00C6553D">
              <w:rPr>
                <w:b/>
              </w:rPr>
              <w:t>Wiek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0555A6" w:rsidRDefault="000555A6" w:rsidP="00B34230">
            <w:r>
              <w:t>13 lat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555A6" w:rsidRDefault="000555A6" w:rsidP="00B34230">
            <w:r>
              <w:t>13 lat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0555A6" w:rsidRDefault="000555A6" w:rsidP="00B34230">
            <w:r>
              <w:t>13 lat</w:t>
            </w:r>
          </w:p>
        </w:tc>
      </w:tr>
      <w:tr w:rsidR="00BC4464" w:rsidTr="00BC4464">
        <w:tc>
          <w:tcPr>
            <w:tcW w:w="2651" w:type="dxa"/>
          </w:tcPr>
          <w:p w:rsidR="00BC4464" w:rsidRPr="00C6553D" w:rsidRDefault="000555A6" w:rsidP="00B34230">
            <w:pPr>
              <w:rPr>
                <w:b/>
              </w:rPr>
            </w:pPr>
            <w:r w:rsidRPr="00C6553D">
              <w:rPr>
                <w:b/>
              </w:rPr>
              <w:t>Miejsce zamieszkania</w:t>
            </w:r>
          </w:p>
        </w:tc>
        <w:tc>
          <w:tcPr>
            <w:tcW w:w="2651" w:type="dxa"/>
          </w:tcPr>
          <w:p w:rsidR="00BC4464" w:rsidRDefault="00BC4464" w:rsidP="00B34230"/>
        </w:tc>
        <w:tc>
          <w:tcPr>
            <w:tcW w:w="2652" w:type="dxa"/>
          </w:tcPr>
          <w:p w:rsidR="00BC4464" w:rsidRDefault="00BC4464" w:rsidP="00B34230"/>
        </w:tc>
        <w:tc>
          <w:tcPr>
            <w:tcW w:w="2652" w:type="dxa"/>
          </w:tcPr>
          <w:p w:rsidR="00BC4464" w:rsidRDefault="000555A6" w:rsidP="000555A6">
            <w:r>
              <w:t>Warszawa, skromne mieszkanie w kamienicy na Pradze</w:t>
            </w:r>
          </w:p>
        </w:tc>
      </w:tr>
      <w:tr w:rsidR="00BC4464" w:rsidTr="00BC4464">
        <w:tc>
          <w:tcPr>
            <w:tcW w:w="2651" w:type="dxa"/>
          </w:tcPr>
          <w:p w:rsidR="00BC4464" w:rsidRPr="00C6553D" w:rsidRDefault="000555A6" w:rsidP="00B34230">
            <w:pPr>
              <w:rPr>
                <w:b/>
              </w:rPr>
            </w:pPr>
            <w:r w:rsidRPr="00C6553D">
              <w:rPr>
                <w:b/>
              </w:rPr>
              <w:t>Szkoła i klasa</w:t>
            </w:r>
          </w:p>
        </w:tc>
        <w:tc>
          <w:tcPr>
            <w:tcW w:w="2651" w:type="dxa"/>
          </w:tcPr>
          <w:p w:rsidR="00BC4464" w:rsidRDefault="00BC4464" w:rsidP="00B34230"/>
          <w:p w:rsidR="000555A6" w:rsidRDefault="000555A6" w:rsidP="00B34230"/>
        </w:tc>
        <w:tc>
          <w:tcPr>
            <w:tcW w:w="2652" w:type="dxa"/>
          </w:tcPr>
          <w:p w:rsidR="00BC4464" w:rsidRDefault="00BC4464" w:rsidP="00B34230"/>
        </w:tc>
        <w:tc>
          <w:tcPr>
            <w:tcW w:w="2652" w:type="dxa"/>
          </w:tcPr>
          <w:p w:rsidR="00BC4464" w:rsidRDefault="00BC4464" w:rsidP="00B34230"/>
        </w:tc>
      </w:tr>
      <w:tr w:rsidR="00BC373C" w:rsidTr="00824C68">
        <w:tc>
          <w:tcPr>
            <w:tcW w:w="2651" w:type="dxa"/>
          </w:tcPr>
          <w:p w:rsidR="00BC373C" w:rsidRPr="00C6553D" w:rsidRDefault="00BC373C" w:rsidP="00B34230">
            <w:pPr>
              <w:rPr>
                <w:b/>
              </w:rPr>
            </w:pPr>
            <w:r w:rsidRPr="00C6553D">
              <w:rPr>
                <w:b/>
              </w:rPr>
              <w:t xml:space="preserve">Członkowie rodziny i ich zawody </w:t>
            </w:r>
          </w:p>
        </w:tc>
        <w:tc>
          <w:tcPr>
            <w:tcW w:w="2651" w:type="dxa"/>
            <w:vAlign w:val="bottom"/>
          </w:tcPr>
          <w:p w:rsidR="00BC373C" w:rsidRPr="00BC373C" w:rsidRDefault="00BC373C" w:rsidP="00824C68">
            <w:r w:rsidRPr="00BC373C">
              <w:rPr>
                <w:rFonts w:eastAsia="Arial" w:cs="Arial"/>
                <w:w w:val="89"/>
              </w:rPr>
              <w:t xml:space="preserve">Tata pracuje jako wynalazca – genialny, pomysłowy, wytrwały, </w:t>
            </w:r>
            <w:r w:rsidRPr="00BC373C">
              <w:rPr>
                <w:rFonts w:eastAsia="Arial" w:cs="Arial"/>
                <w:w w:val="92"/>
              </w:rPr>
              <w:t xml:space="preserve">Mama – dyrektor marketingu w dużym banku, zapracowana </w:t>
            </w:r>
            <w:r w:rsidRPr="00BC373C">
              <w:rPr>
                <w:rFonts w:eastAsia="Arial" w:cs="Arial"/>
                <w:w w:val="85"/>
              </w:rPr>
              <w:t xml:space="preserve">i wiecznie nieobecna bizneswoman. W domu mieszka też babcia </w:t>
            </w:r>
            <w:r w:rsidRPr="00BC373C">
              <w:rPr>
                <w:rFonts w:eastAsia="Arial" w:cs="Arial"/>
                <w:w w:val="99"/>
              </w:rPr>
              <w:t>Lusia – siwa, serdeczna i bardzo opiekuńcza staruszka</w:t>
            </w:r>
          </w:p>
        </w:tc>
        <w:tc>
          <w:tcPr>
            <w:tcW w:w="2652" w:type="dxa"/>
            <w:tcBorders>
              <w:bottom w:val="single" w:sz="4" w:space="0" w:color="000000" w:themeColor="text1"/>
            </w:tcBorders>
          </w:tcPr>
          <w:p w:rsidR="00BC373C" w:rsidRPr="00BC373C" w:rsidRDefault="00BC373C" w:rsidP="00824C68">
            <w:r w:rsidRPr="00BC373C">
              <w:rPr>
                <w:rFonts w:eastAsia="Arial" w:cs="Arial"/>
                <w:w w:val="85"/>
              </w:rPr>
              <w:t>Tata – informatyk zajmujący się najnowocześniejszymi techno</w:t>
            </w:r>
            <w:r w:rsidRPr="00BC373C">
              <w:rPr>
                <w:rFonts w:eastAsia="Arial" w:cs="Arial"/>
                <w:w w:val="91"/>
              </w:rPr>
              <w:t xml:space="preserve">logiami, Mama – artystka malarka w dżinsach i poplamionych </w:t>
            </w:r>
            <w:r w:rsidRPr="00BC373C">
              <w:rPr>
                <w:rFonts w:eastAsia="Arial" w:cs="Arial"/>
              </w:rPr>
              <w:t xml:space="preserve">farbami </w:t>
            </w:r>
            <w:proofErr w:type="spellStart"/>
            <w:r w:rsidRPr="00BC373C">
              <w:rPr>
                <w:rFonts w:eastAsia="Arial" w:cs="Arial"/>
              </w:rPr>
              <w:t>t-shirtach</w:t>
            </w:r>
            <w:proofErr w:type="spellEnd"/>
          </w:p>
        </w:tc>
        <w:tc>
          <w:tcPr>
            <w:tcW w:w="2652" w:type="dxa"/>
          </w:tcPr>
          <w:p w:rsidR="00BC373C" w:rsidRDefault="00BC373C" w:rsidP="00B34230"/>
        </w:tc>
      </w:tr>
      <w:tr w:rsidR="00BC373C" w:rsidTr="00824C68">
        <w:tc>
          <w:tcPr>
            <w:tcW w:w="2651" w:type="dxa"/>
          </w:tcPr>
          <w:p w:rsidR="00BC373C" w:rsidRPr="00C6553D" w:rsidRDefault="00824C68" w:rsidP="00B34230">
            <w:pPr>
              <w:rPr>
                <w:b/>
              </w:rPr>
            </w:pPr>
            <w:r w:rsidRPr="00C6553D">
              <w:rPr>
                <w:b/>
              </w:rPr>
              <w:t>Inne informacje</w:t>
            </w:r>
          </w:p>
        </w:tc>
        <w:tc>
          <w:tcPr>
            <w:tcW w:w="2651" w:type="dxa"/>
            <w:vAlign w:val="bottom"/>
          </w:tcPr>
          <w:p w:rsidR="00BC373C" w:rsidRPr="00BC373C" w:rsidRDefault="00BC373C" w:rsidP="00824C68">
            <w:pPr>
              <w:spacing w:line="275" w:lineRule="exact"/>
              <w:ind w:right="28"/>
            </w:pPr>
            <w:r>
              <w:rPr>
                <w:rFonts w:eastAsia="Arial" w:cs="Arial"/>
                <w:w w:val="88"/>
              </w:rPr>
              <w:t>pomysłowy i inteligentny, ma</w:t>
            </w:r>
            <w:r w:rsidRPr="00BC373C">
              <w:rPr>
                <w:rFonts w:eastAsia="Arial" w:cs="Arial"/>
                <w:w w:val="88"/>
              </w:rPr>
              <w:t xml:space="preserve"> szeroką wiedzę ogólną, </w:t>
            </w:r>
            <w:r>
              <w:rPr>
                <w:rFonts w:eastAsia="Arial" w:cs="Arial"/>
                <w:w w:val="86"/>
              </w:rPr>
              <w:t>lubi</w:t>
            </w:r>
            <w:r w:rsidRPr="00BC373C">
              <w:rPr>
                <w:rFonts w:eastAsia="Arial" w:cs="Arial"/>
                <w:w w:val="86"/>
              </w:rPr>
              <w:t xml:space="preserve"> kon</w:t>
            </w:r>
            <w:r>
              <w:rPr>
                <w:rFonts w:eastAsia="Arial" w:cs="Arial"/>
                <w:w w:val="86"/>
              </w:rPr>
              <w:t>struować nowe urządzenia i marzy</w:t>
            </w:r>
            <w:r w:rsidRPr="00BC373C">
              <w:rPr>
                <w:rFonts w:eastAsia="Arial" w:cs="Arial"/>
                <w:w w:val="86"/>
              </w:rPr>
              <w:t xml:space="preserve"> o stworzeniu robota</w:t>
            </w:r>
            <w:r>
              <w:rPr>
                <w:rFonts w:eastAsia="Arial" w:cs="Arial"/>
                <w:w w:val="86"/>
              </w:rPr>
              <w:t xml:space="preserve"> </w:t>
            </w:r>
            <w:r>
              <w:rPr>
                <w:rFonts w:eastAsia="Arial" w:cs="Arial"/>
                <w:w w:val="86"/>
              </w:rPr>
              <w:lastRenderedPageBreak/>
              <w:t>uniwersalnego, zawsze nosi</w:t>
            </w:r>
            <w:r w:rsidRPr="00BC373C">
              <w:rPr>
                <w:rFonts w:eastAsia="Arial" w:cs="Arial"/>
                <w:w w:val="86"/>
              </w:rPr>
              <w:t xml:space="preserve"> przy sobie podstawowe narzędzia i gadżety technologiczne</w:t>
            </w:r>
            <w:r>
              <w:rPr>
                <w:rFonts w:eastAsia="Arial" w:cs="Arial"/>
                <w:w w:val="86"/>
              </w:rPr>
              <w:t xml:space="preserve">, jest </w:t>
            </w:r>
            <w:r w:rsidRPr="00BC373C">
              <w:rPr>
                <w:rFonts w:eastAsia="Arial" w:cs="Arial"/>
                <w:w w:val="86"/>
              </w:rPr>
              <w:t>spokojny, opanowany i rzeczo</w:t>
            </w:r>
            <w:r>
              <w:rPr>
                <w:rFonts w:eastAsia="Arial" w:cs="Arial"/>
                <w:w w:val="89"/>
              </w:rPr>
              <w:t>wy, stara</w:t>
            </w:r>
            <w:r w:rsidRPr="00BC373C">
              <w:rPr>
                <w:rFonts w:eastAsia="Arial" w:cs="Arial"/>
                <w:w w:val="89"/>
              </w:rPr>
              <w:t xml:space="preserve"> się być se</w:t>
            </w:r>
            <w:r>
              <w:rPr>
                <w:rFonts w:eastAsia="Arial" w:cs="Arial"/>
                <w:w w:val="89"/>
              </w:rPr>
              <w:t xml:space="preserve">rdeczny i przyjazny wobec ludzi, </w:t>
            </w:r>
            <w:r w:rsidR="00C6553D">
              <w:rPr>
                <w:rFonts w:eastAsia="Arial" w:cs="Arial"/>
                <w:w w:val="89"/>
              </w:rPr>
              <w:t>potrafi</w:t>
            </w:r>
            <w:r w:rsidRPr="00BC373C">
              <w:rPr>
                <w:rFonts w:eastAsia="Arial" w:cs="Arial"/>
                <w:w w:val="89"/>
              </w:rPr>
              <w:t xml:space="preserve"> </w:t>
            </w:r>
            <w:r w:rsidRPr="00BC373C">
              <w:rPr>
                <w:rFonts w:eastAsia="Arial" w:cs="Arial"/>
              </w:rPr>
              <w:t>wszystko naprawić i uruchomić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824C68" w:rsidRDefault="00824C68" w:rsidP="00824C68">
            <w:r>
              <w:lastRenderedPageBreak/>
              <w:t xml:space="preserve">Nie lubi się uczyć ani przemęczać (bywa leniwy), wie za to, gdzie znaleźć informacje, których </w:t>
            </w:r>
            <w:r>
              <w:lastRenderedPageBreak/>
              <w:t>potrzebuje, komputery nie mają przed nim żadnych tajemnic,  umie poradzić sobie z każdym programem, stworzył program zwany Manfredem – sztuczną inteligencję, z którą się zaprzyjaźni</w:t>
            </w:r>
            <w:r w:rsidR="00C6553D">
              <w:t>ł</w:t>
            </w:r>
          </w:p>
        </w:tc>
        <w:tc>
          <w:tcPr>
            <w:tcW w:w="2652" w:type="dxa"/>
          </w:tcPr>
          <w:p w:rsidR="00BC373C" w:rsidRDefault="00824C68" w:rsidP="00B34230">
            <w:r>
              <w:lastRenderedPageBreak/>
              <w:t xml:space="preserve">Uboga, ale dumna i honorowa, ceni niezależność </w:t>
            </w:r>
            <w:r w:rsidR="00C6553D">
              <w:t>i uczciwość (nie kłamie</w:t>
            </w:r>
            <w:r>
              <w:t xml:space="preserve"> i nie ściąga), </w:t>
            </w:r>
            <w:r>
              <w:lastRenderedPageBreak/>
              <w:t>stara się być zaradna, samodzielna, odpowiedzialna za siebie i innych, ma umiejętności telekinetyczne – potrafi przesuwać przedm</w:t>
            </w:r>
            <w:r w:rsidR="00C6553D">
              <w:t>ioty bez ich dotykania i może</w:t>
            </w:r>
            <w:r>
              <w:t xml:space="preserve"> przewidzieć bliską przyszłość </w:t>
            </w:r>
          </w:p>
        </w:tc>
      </w:tr>
      <w:tr w:rsidR="00BC373C" w:rsidTr="00824C68">
        <w:tc>
          <w:tcPr>
            <w:tcW w:w="2651" w:type="dxa"/>
          </w:tcPr>
          <w:p w:rsidR="00BC373C" w:rsidRPr="00C6553D" w:rsidRDefault="00824C68" w:rsidP="00B34230">
            <w:pPr>
              <w:rPr>
                <w:b/>
              </w:rPr>
            </w:pPr>
            <w:r w:rsidRPr="00C6553D">
              <w:rPr>
                <w:b/>
              </w:rPr>
              <w:lastRenderedPageBreak/>
              <w:t xml:space="preserve">Zainteresowania </w:t>
            </w:r>
          </w:p>
        </w:tc>
        <w:tc>
          <w:tcPr>
            <w:tcW w:w="2651" w:type="dxa"/>
            <w:vAlign w:val="bottom"/>
          </w:tcPr>
          <w:p w:rsidR="00BC373C" w:rsidRDefault="00BC373C" w:rsidP="00C52BAC">
            <w:pPr>
              <w:spacing w:line="186" w:lineRule="exact"/>
              <w:ind w:left="100"/>
              <w:rPr>
                <w:sz w:val="20"/>
                <w:szCs w:val="20"/>
              </w:rPr>
            </w:pPr>
          </w:p>
          <w:p w:rsidR="00C6553D" w:rsidRDefault="00C6553D" w:rsidP="00C52BAC">
            <w:pPr>
              <w:spacing w:line="186" w:lineRule="exact"/>
              <w:ind w:left="100"/>
              <w:rPr>
                <w:sz w:val="20"/>
                <w:szCs w:val="20"/>
              </w:rPr>
            </w:pPr>
          </w:p>
          <w:p w:rsidR="00C6553D" w:rsidRDefault="00C6553D" w:rsidP="00C52BAC">
            <w:pPr>
              <w:spacing w:line="18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BC373C" w:rsidRDefault="00BC373C" w:rsidP="00B34230"/>
        </w:tc>
        <w:tc>
          <w:tcPr>
            <w:tcW w:w="2652" w:type="dxa"/>
          </w:tcPr>
          <w:p w:rsidR="00BC373C" w:rsidRDefault="00BC373C" w:rsidP="00B34230"/>
        </w:tc>
      </w:tr>
      <w:tr w:rsidR="00BC373C" w:rsidTr="00C52BAC">
        <w:tc>
          <w:tcPr>
            <w:tcW w:w="2651" w:type="dxa"/>
          </w:tcPr>
          <w:p w:rsidR="00BC373C" w:rsidRPr="00C6553D" w:rsidRDefault="00824C68" w:rsidP="00B34230">
            <w:pPr>
              <w:rPr>
                <w:b/>
              </w:rPr>
            </w:pPr>
            <w:r w:rsidRPr="00C6553D">
              <w:rPr>
                <w:b/>
              </w:rPr>
              <w:t xml:space="preserve">Znajomi </w:t>
            </w:r>
          </w:p>
        </w:tc>
        <w:tc>
          <w:tcPr>
            <w:tcW w:w="2651" w:type="dxa"/>
            <w:vAlign w:val="bottom"/>
          </w:tcPr>
          <w:p w:rsidR="00BC373C" w:rsidRDefault="00BC373C" w:rsidP="00C52BAC">
            <w:pPr>
              <w:spacing w:line="172" w:lineRule="exact"/>
              <w:ind w:left="40"/>
              <w:rPr>
                <w:sz w:val="20"/>
                <w:szCs w:val="20"/>
              </w:rPr>
            </w:pPr>
          </w:p>
          <w:p w:rsidR="00C6553D" w:rsidRDefault="00C6553D" w:rsidP="00C52BAC">
            <w:pPr>
              <w:spacing w:line="172" w:lineRule="exact"/>
              <w:ind w:left="40"/>
              <w:rPr>
                <w:sz w:val="20"/>
                <w:szCs w:val="20"/>
              </w:rPr>
            </w:pPr>
          </w:p>
          <w:p w:rsidR="00C6553D" w:rsidRDefault="00C6553D" w:rsidP="00C52BAC">
            <w:pPr>
              <w:spacing w:line="17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BC373C" w:rsidRDefault="00BC373C" w:rsidP="00B34230"/>
        </w:tc>
        <w:tc>
          <w:tcPr>
            <w:tcW w:w="2652" w:type="dxa"/>
          </w:tcPr>
          <w:p w:rsidR="00BC373C" w:rsidRDefault="00BC373C" w:rsidP="00B34230"/>
        </w:tc>
      </w:tr>
    </w:tbl>
    <w:p w:rsidR="00C6553D" w:rsidRDefault="00C6553D" w:rsidP="00B34230"/>
    <w:p w:rsidR="00BC4464" w:rsidRPr="00C6553D" w:rsidRDefault="00C6553D" w:rsidP="00C6553D">
      <w:pPr>
        <w:rPr>
          <w:color w:val="7030A0"/>
        </w:rPr>
      </w:pPr>
      <w:r w:rsidRPr="00C6553D">
        <w:rPr>
          <w:color w:val="7030A0"/>
        </w:rPr>
        <w:t>Przerysuj uzupełnioną  tabelkę do zeszytu.  Nie wysyłaj.</w:t>
      </w:r>
    </w:p>
    <w:p w:rsidR="00B34230" w:rsidRPr="009F57DE" w:rsidRDefault="00B34230" w:rsidP="008B15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</w:rPr>
      </w:pPr>
      <w:r w:rsidRPr="00FD0183">
        <w:rPr>
          <w:rFonts w:eastAsia="Times New Roman" w:cs="Times New Roman"/>
          <w:b/>
          <w:sz w:val="40"/>
          <w:szCs w:val="40"/>
        </w:rPr>
        <w:t xml:space="preserve">wtorek </w:t>
      </w:r>
      <w:r>
        <w:rPr>
          <w:rFonts w:eastAsia="Times New Roman" w:cs="Times New Roman"/>
          <w:b/>
          <w:sz w:val="40"/>
          <w:szCs w:val="40"/>
        </w:rPr>
        <w:t>07 kwietnia</w:t>
      </w:r>
    </w:p>
    <w:p w:rsidR="008B154A" w:rsidRDefault="00B34230" w:rsidP="008B154A">
      <w:pPr>
        <w:spacing w:line="270" w:lineRule="auto"/>
        <w:ind w:left="1100" w:right="1579" w:hanging="1094"/>
        <w:rPr>
          <w:rFonts w:eastAsia="Arial" w:cs="Arial"/>
          <w:b/>
          <w:i/>
          <w:iCs/>
          <w:color w:val="00B050"/>
          <w:sz w:val="32"/>
          <w:szCs w:val="32"/>
        </w:rPr>
      </w:pPr>
      <w:r w:rsidRPr="00B34230">
        <w:rPr>
          <w:b/>
          <w:color w:val="00B050"/>
          <w:sz w:val="32"/>
          <w:szCs w:val="32"/>
        </w:rPr>
        <w:t>Temat:</w:t>
      </w:r>
      <w:r w:rsidR="008B154A" w:rsidRPr="008B154A">
        <w:rPr>
          <w:rFonts w:ascii="Arial" w:eastAsia="Arial" w:hAnsi="Arial" w:cs="Arial"/>
          <w:sz w:val="33"/>
          <w:szCs w:val="33"/>
        </w:rPr>
        <w:t xml:space="preserve"> </w:t>
      </w:r>
      <w:r w:rsidR="008B154A" w:rsidRPr="008B154A">
        <w:rPr>
          <w:rFonts w:eastAsia="Arial" w:cs="Arial"/>
          <w:b/>
          <w:color w:val="00B050"/>
          <w:sz w:val="32"/>
          <w:szCs w:val="32"/>
        </w:rPr>
        <w:t xml:space="preserve">Nowoczesny świat tradycyjnych wartości w powieści </w:t>
      </w:r>
      <w:r w:rsidR="008B154A" w:rsidRPr="008B154A">
        <w:rPr>
          <w:rFonts w:eastAsia="Arial" w:cs="Arial"/>
          <w:b/>
          <w:i/>
          <w:iCs/>
          <w:color w:val="00B050"/>
          <w:sz w:val="32"/>
          <w:szCs w:val="32"/>
        </w:rPr>
        <w:t xml:space="preserve">Felix, Net i </w:t>
      </w:r>
      <w:proofErr w:type="spellStart"/>
      <w:r w:rsidR="008B154A" w:rsidRPr="008B154A">
        <w:rPr>
          <w:rFonts w:eastAsia="Arial" w:cs="Arial"/>
          <w:b/>
          <w:i/>
          <w:iCs/>
          <w:color w:val="00B050"/>
          <w:sz w:val="32"/>
          <w:szCs w:val="32"/>
        </w:rPr>
        <w:t>Nika</w:t>
      </w:r>
      <w:proofErr w:type="spellEnd"/>
      <w:r w:rsidR="008B154A" w:rsidRPr="008B154A">
        <w:rPr>
          <w:rFonts w:eastAsia="Arial" w:cs="Arial"/>
          <w:b/>
          <w:i/>
          <w:iCs/>
          <w:color w:val="00B050"/>
          <w:sz w:val="32"/>
          <w:szCs w:val="32"/>
        </w:rPr>
        <w:t xml:space="preserve"> oraz Gang Niewidzialnych Ludzi</w:t>
      </w:r>
      <w:r w:rsidR="008B154A">
        <w:rPr>
          <w:rFonts w:eastAsia="Arial" w:cs="Arial"/>
          <w:b/>
          <w:i/>
          <w:iCs/>
          <w:color w:val="00B050"/>
          <w:sz w:val="32"/>
          <w:szCs w:val="32"/>
        </w:rPr>
        <w:t>.</w:t>
      </w:r>
    </w:p>
    <w:p w:rsidR="008B154A" w:rsidRPr="009F57DE" w:rsidRDefault="008B154A" w:rsidP="004956C0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line="270" w:lineRule="auto"/>
        <w:ind w:left="993" w:right="118" w:hanging="426"/>
        <w:rPr>
          <w:rFonts w:eastAsia="Arial" w:cs="Arial"/>
          <w:iCs/>
          <w:color w:val="7030A0"/>
        </w:rPr>
      </w:pPr>
      <w:r w:rsidRPr="008B154A">
        <w:rPr>
          <w:rFonts w:eastAsia="Arial" w:cs="Arial"/>
          <w:iCs/>
        </w:rPr>
        <w:t xml:space="preserve">Na kartach powieści ukazano wiele wynalazków </w:t>
      </w:r>
      <w:r w:rsidRPr="008B154A">
        <w:rPr>
          <w:rFonts w:eastAsia="Arial" w:cs="Arial"/>
        </w:rPr>
        <w:t xml:space="preserve">. Obszerne opisy niektórych </w:t>
      </w:r>
      <w:r w:rsidR="004956C0">
        <w:rPr>
          <w:rFonts w:eastAsia="Arial" w:cs="Arial"/>
        </w:rPr>
        <w:t>s</w:t>
      </w:r>
      <w:r w:rsidRPr="008B154A">
        <w:rPr>
          <w:rFonts w:eastAsia="Arial" w:cs="Arial"/>
        </w:rPr>
        <w:t>pośród nich znajdują się między innymi na stronach: 19 (zabezpieczenie przed złodziejami kieszonkowymi), 24 (czujnik przechyłu w rowerze), 35 (klucz uniwersalny), 47 (pełzacz), 121 (penetrator), 271 i 279 (</w:t>
      </w:r>
      <w:proofErr w:type="spellStart"/>
      <w:r w:rsidRPr="008B154A">
        <w:rPr>
          <w:rFonts w:eastAsia="Arial" w:cs="Arial"/>
        </w:rPr>
        <w:t>latalerz</w:t>
      </w:r>
      <w:proofErr w:type="spellEnd"/>
      <w:r>
        <w:rPr>
          <w:rFonts w:eastAsia="Arial" w:cs="Arial"/>
        </w:rPr>
        <w:t xml:space="preserve">). </w:t>
      </w:r>
      <w:r w:rsidRPr="009F57DE">
        <w:rPr>
          <w:rFonts w:eastAsia="Arial" w:cs="Arial"/>
          <w:color w:val="7030A0"/>
        </w:rPr>
        <w:t>Pracując z tekstem, uzupełnij zgłoszenie wybranego wynalazku w biurze patentowym.</w:t>
      </w:r>
      <w:r w:rsidR="009F57DE">
        <w:rPr>
          <w:rFonts w:eastAsia="Arial" w:cs="Arial"/>
        </w:rPr>
        <w:t xml:space="preserve"> </w:t>
      </w:r>
      <w:r w:rsidR="009F5A36">
        <w:rPr>
          <w:rFonts w:eastAsia="Arial" w:cs="Arial"/>
          <w:color w:val="7030A0"/>
        </w:rPr>
        <w:t>Tabelkę przerysuj do zeszytu i wyślij do sprawdzenia.</w:t>
      </w:r>
    </w:p>
    <w:p w:rsidR="008B154A" w:rsidRDefault="008B154A" w:rsidP="008B154A">
      <w:pPr>
        <w:pStyle w:val="Akapitzlist"/>
        <w:spacing w:line="270" w:lineRule="auto"/>
        <w:ind w:left="1440" w:right="1579"/>
        <w:rPr>
          <w:rFonts w:eastAsia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20"/>
        <w:gridCol w:w="3186"/>
        <w:gridCol w:w="499"/>
        <w:gridCol w:w="1716"/>
        <w:gridCol w:w="2153"/>
      </w:tblGrid>
      <w:tr w:rsidR="008B154A" w:rsidTr="009F57DE">
        <w:tc>
          <w:tcPr>
            <w:tcW w:w="10574" w:type="dxa"/>
            <w:gridSpan w:val="5"/>
          </w:tcPr>
          <w:p w:rsidR="009F57DE" w:rsidRPr="009F57DE" w:rsidRDefault="008B154A" w:rsidP="004956C0">
            <w:pPr>
              <w:pStyle w:val="Akapitzlist"/>
              <w:spacing w:line="270" w:lineRule="auto"/>
              <w:ind w:left="0" w:right="1579"/>
              <w:jc w:val="center"/>
              <w:rPr>
                <w:rFonts w:eastAsia="Arial" w:cs="Arial"/>
                <w:b/>
                <w:iCs/>
              </w:rPr>
            </w:pPr>
            <w:r w:rsidRPr="009F57DE">
              <w:rPr>
                <w:rFonts w:eastAsia="Arial" w:cs="Arial"/>
                <w:b/>
                <w:iCs/>
              </w:rPr>
              <w:t>KARTA ZGŁOSZENIOWA</w:t>
            </w:r>
            <w:bookmarkStart w:id="0" w:name="_GoBack"/>
            <w:bookmarkEnd w:id="0"/>
          </w:p>
        </w:tc>
      </w:tr>
      <w:tr w:rsidR="009F57DE" w:rsidTr="009F57DE">
        <w:tc>
          <w:tcPr>
            <w:tcW w:w="3020" w:type="dxa"/>
          </w:tcPr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Zgłaszający</w:t>
            </w: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  <w:tc>
          <w:tcPr>
            <w:tcW w:w="3186" w:type="dxa"/>
            <w:tcBorders>
              <w:right w:val="single" w:sz="4" w:space="0" w:color="auto"/>
            </w:tcBorders>
          </w:tcPr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  <w:tc>
          <w:tcPr>
            <w:tcW w:w="2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Data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</w:tr>
      <w:tr w:rsidR="008B154A" w:rsidTr="009F57DE">
        <w:tc>
          <w:tcPr>
            <w:tcW w:w="3020" w:type="dxa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Nazwa wynalazku</w:t>
            </w:r>
          </w:p>
        </w:tc>
        <w:tc>
          <w:tcPr>
            <w:tcW w:w="7554" w:type="dxa"/>
            <w:gridSpan w:val="4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</w:tr>
      <w:tr w:rsidR="008B154A" w:rsidTr="009F57DE">
        <w:tc>
          <w:tcPr>
            <w:tcW w:w="3020" w:type="dxa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Twórca wynalazku</w:t>
            </w:r>
          </w:p>
        </w:tc>
        <w:tc>
          <w:tcPr>
            <w:tcW w:w="7554" w:type="dxa"/>
            <w:gridSpan w:val="4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</w:tr>
      <w:tr w:rsidR="008B154A" w:rsidTr="004956C0">
        <w:trPr>
          <w:trHeight w:val="675"/>
        </w:trPr>
        <w:tc>
          <w:tcPr>
            <w:tcW w:w="3020" w:type="dxa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Opis wynalazku</w:t>
            </w:r>
          </w:p>
        </w:tc>
        <w:tc>
          <w:tcPr>
            <w:tcW w:w="7554" w:type="dxa"/>
            <w:gridSpan w:val="4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</w:tr>
      <w:tr w:rsidR="008B154A" w:rsidTr="009F57DE">
        <w:tc>
          <w:tcPr>
            <w:tcW w:w="3020" w:type="dxa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Zastosowanie wynalazku</w:t>
            </w:r>
          </w:p>
        </w:tc>
        <w:tc>
          <w:tcPr>
            <w:tcW w:w="7554" w:type="dxa"/>
            <w:gridSpan w:val="4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</w:tc>
      </w:tr>
      <w:tr w:rsidR="008B154A" w:rsidTr="004956C0">
        <w:trPr>
          <w:trHeight w:val="663"/>
        </w:trPr>
        <w:tc>
          <w:tcPr>
            <w:tcW w:w="3020" w:type="dxa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Rysunek wynalazku</w:t>
            </w:r>
          </w:p>
        </w:tc>
        <w:tc>
          <w:tcPr>
            <w:tcW w:w="7554" w:type="dxa"/>
            <w:gridSpan w:val="4"/>
          </w:tcPr>
          <w:p w:rsidR="008B154A" w:rsidRDefault="008B154A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0" w:right="1579"/>
              <w:rPr>
                <w:rFonts w:eastAsia="Arial" w:cs="Arial"/>
                <w:iCs/>
              </w:rPr>
            </w:pPr>
          </w:p>
          <w:p w:rsidR="009F57DE" w:rsidRPr="009F57DE" w:rsidRDefault="009F57DE" w:rsidP="009F57DE">
            <w:pPr>
              <w:pStyle w:val="Akapitzlist"/>
              <w:spacing w:line="270" w:lineRule="auto"/>
              <w:ind w:left="0" w:right="1579"/>
              <w:jc w:val="center"/>
              <w:rPr>
                <w:rFonts w:eastAsia="Arial" w:cs="Arial"/>
                <w:iCs/>
              </w:rPr>
            </w:pPr>
          </w:p>
        </w:tc>
      </w:tr>
      <w:tr w:rsidR="009F57DE" w:rsidTr="009F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705" w:type="dxa"/>
          <w:trHeight w:val="750"/>
        </w:trPr>
        <w:tc>
          <w:tcPr>
            <w:tcW w:w="3869" w:type="dxa"/>
            <w:gridSpan w:val="2"/>
          </w:tcPr>
          <w:p w:rsidR="009F57DE" w:rsidRDefault="009F57DE" w:rsidP="009F57DE">
            <w:pPr>
              <w:pStyle w:val="Akapitzlist"/>
              <w:spacing w:line="270" w:lineRule="auto"/>
              <w:ind w:left="1440" w:right="1579"/>
              <w:rPr>
                <w:rFonts w:eastAsia="Arial" w:cs="Arial"/>
                <w:iCs/>
              </w:rPr>
            </w:pPr>
          </w:p>
          <w:p w:rsidR="009F57DE" w:rsidRDefault="009F57DE" w:rsidP="009F57DE">
            <w:pPr>
              <w:pStyle w:val="Akapitzlist"/>
              <w:spacing w:line="270" w:lineRule="auto"/>
              <w:ind w:left="1440" w:right="1579"/>
              <w:rPr>
                <w:rFonts w:eastAsia="Arial" w:cs="Arial"/>
                <w:iCs/>
              </w:rPr>
            </w:pPr>
          </w:p>
          <w:p w:rsidR="009F57DE" w:rsidRPr="008B154A" w:rsidRDefault="009F57DE" w:rsidP="009F57DE">
            <w:pPr>
              <w:pStyle w:val="Akapitzlist"/>
              <w:spacing w:line="270" w:lineRule="auto"/>
              <w:ind w:left="1440" w:right="1579"/>
              <w:rPr>
                <w:rFonts w:eastAsia="Arial" w:cs="Arial"/>
                <w:iCs/>
              </w:rPr>
            </w:pPr>
            <w:r>
              <w:rPr>
                <w:rFonts w:eastAsia="Arial" w:cs="Arial"/>
                <w:iCs/>
              </w:rPr>
              <w:t>podpis</w:t>
            </w:r>
          </w:p>
          <w:p w:rsidR="009F57DE" w:rsidRDefault="009F57DE" w:rsidP="009F57DE">
            <w:pPr>
              <w:pStyle w:val="Akapitzlist"/>
              <w:spacing w:line="270" w:lineRule="auto"/>
              <w:ind w:left="1440" w:right="1579"/>
              <w:rPr>
                <w:rFonts w:eastAsia="Arial" w:cs="Arial"/>
                <w:iCs/>
              </w:rPr>
            </w:pPr>
          </w:p>
        </w:tc>
      </w:tr>
    </w:tbl>
    <w:p w:rsidR="008B154A" w:rsidRPr="009F5A36" w:rsidRDefault="009F5A36" w:rsidP="009F5A36">
      <w:pPr>
        <w:pStyle w:val="Akapitzlist"/>
        <w:numPr>
          <w:ilvl w:val="0"/>
          <w:numId w:val="3"/>
        </w:numPr>
        <w:spacing w:line="270" w:lineRule="auto"/>
        <w:ind w:right="1579"/>
        <w:rPr>
          <w:color w:val="7030A0"/>
        </w:rPr>
      </w:pPr>
      <w:r>
        <w:lastRenderedPageBreak/>
        <w:t xml:space="preserve">Jakie możliwości i jakie zagrożenia niosą ze sobą nowoczesne technologie? </w:t>
      </w:r>
      <w:r w:rsidRPr="009F5A36">
        <w:rPr>
          <w:color w:val="7030A0"/>
        </w:rPr>
        <w:t>Przerysuj schemat do zeszytu.</w:t>
      </w:r>
      <w:r>
        <w:rPr>
          <w:color w:val="7030A0"/>
        </w:rPr>
        <w:t xml:space="preserve"> </w:t>
      </w:r>
    </w:p>
    <w:p w:rsidR="00B34230" w:rsidRDefault="009F5A36" w:rsidP="00B34230">
      <w:pPr>
        <w:pStyle w:val="Akapitzlist"/>
        <w:ind w:left="0"/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drawing>
          <wp:inline distT="0" distB="0" distL="0" distR="0">
            <wp:extent cx="4381500" cy="33432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30" w:rsidRDefault="00B34230" w:rsidP="00B34230">
      <w:pPr>
        <w:pStyle w:val="Akapitzlist"/>
        <w:ind w:left="360"/>
        <w:rPr>
          <w:b/>
          <w:color w:val="00B050"/>
          <w:sz w:val="32"/>
          <w:szCs w:val="32"/>
        </w:rPr>
      </w:pPr>
    </w:p>
    <w:p w:rsidR="00B34230" w:rsidRDefault="00B34230" w:rsidP="00B342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środa</w:t>
      </w:r>
      <w:r w:rsidRPr="00FD0183">
        <w:rPr>
          <w:rFonts w:eastAsia="Times New Roman" w:cs="Times New Roman"/>
          <w:b/>
          <w:sz w:val="40"/>
          <w:szCs w:val="40"/>
        </w:rPr>
        <w:t xml:space="preserve"> </w:t>
      </w:r>
      <w:r>
        <w:rPr>
          <w:rFonts w:eastAsia="Times New Roman" w:cs="Times New Roman"/>
          <w:b/>
          <w:sz w:val="40"/>
          <w:szCs w:val="40"/>
        </w:rPr>
        <w:t>07 kwietnia</w:t>
      </w:r>
    </w:p>
    <w:p w:rsidR="002616C3" w:rsidRDefault="002616C3" w:rsidP="002616C3">
      <w:pPr>
        <w:rPr>
          <w:b/>
          <w:color w:val="00B050"/>
          <w:sz w:val="32"/>
          <w:szCs w:val="32"/>
        </w:rPr>
      </w:pPr>
      <w:r w:rsidRPr="002616C3">
        <w:rPr>
          <w:b/>
          <w:color w:val="00B050"/>
          <w:sz w:val="32"/>
          <w:szCs w:val="32"/>
        </w:rPr>
        <w:t>Temat:</w:t>
      </w:r>
      <w:r w:rsidR="009F5A36">
        <w:rPr>
          <w:b/>
          <w:color w:val="00B050"/>
          <w:sz w:val="32"/>
          <w:szCs w:val="32"/>
        </w:rPr>
        <w:t xml:space="preserve"> Jedna powieść- wiele gatunków. </w:t>
      </w:r>
    </w:p>
    <w:p w:rsidR="00C52BAC" w:rsidRPr="00C52BAC" w:rsidRDefault="00C52BAC" w:rsidP="00C52BAC">
      <w:pPr>
        <w:autoSpaceDE w:val="0"/>
        <w:autoSpaceDN w:val="0"/>
        <w:adjustRightInd w:val="0"/>
        <w:spacing w:after="0" w:line="240" w:lineRule="auto"/>
        <w:rPr>
          <w:rFonts w:cs="NaomiSansEFNLight"/>
          <w:color w:val="7030A0"/>
        </w:rPr>
      </w:pPr>
      <w:r w:rsidRPr="00C52BAC">
        <w:rPr>
          <w:rFonts w:cs="NaomiSansEFNLight"/>
          <w:color w:val="7030A0"/>
        </w:rPr>
        <w:t>Uzupełnij tabelę i przerysuj ją do zeszytu.</w:t>
      </w:r>
    </w:p>
    <w:p w:rsidR="00C52BAC" w:rsidRDefault="00C52BAC" w:rsidP="00C52BAC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  <w:r w:rsidRPr="00C52BAC">
        <w:rPr>
          <w:rFonts w:cs="NaomiSansEFNLight"/>
        </w:rPr>
        <w:t xml:space="preserve">Książka </w:t>
      </w:r>
      <w:r w:rsidRPr="00C52BAC">
        <w:rPr>
          <w:rFonts w:cs="NaomiSansEFNLight-Italic"/>
          <w:i/>
          <w:iCs/>
        </w:rPr>
        <w:t xml:space="preserve">Felix, Net i </w:t>
      </w:r>
      <w:proofErr w:type="spellStart"/>
      <w:r w:rsidRPr="00C52BAC">
        <w:rPr>
          <w:rFonts w:cs="NaomiSansEFNLight-Italic"/>
          <w:i/>
          <w:iCs/>
        </w:rPr>
        <w:t>Nika</w:t>
      </w:r>
      <w:proofErr w:type="spellEnd"/>
      <w:r w:rsidRPr="00C52BAC">
        <w:rPr>
          <w:rFonts w:cs="NaomiSansEFNLight-Italic"/>
          <w:i/>
          <w:iCs/>
        </w:rPr>
        <w:t xml:space="preserve"> oraz Gang Niewidzialnych Ludzi </w:t>
      </w:r>
      <w:r w:rsidRPr="00C52BAC">
        <w:rPr>
          <w:rFonts w:cs="NaomiSansEFNLight"/>
        </w:rPr>
        <w:t>łączy cechy różnych odmian</w:t>
      </w:r>
      <w:r>
        <w:rPr>
          <w:rFonts w:cs="NaomiSansEFNLight"/>
        </w:rPr>
        <w:t xml:space="preserve"> </w:t>
      </w:r>
      <w:r w:rsidRPr="00C52BAC">
        <w:rPr>
          <w:rFonts w:cs="NaomiSansEFNLight"/>
        </w:rPr>
        <w:t>powieści takich jak:</w:t>
      </w:r>
    </w:p>
    <w:p w:rsidR="00C52BAC" w:rsidRPr="00C52BAC" w:rsidRDefault="00C52BAC" w:rsidP="00C52BAC">
      <w:pPr>
        <w:autoSpaceDE w:val="0"/>
        <w:autoSpaceDN w:val="0"/>
        <w:adjustRightInd w:val="0"/>
        <w:spacing w:after="0" w:line="240" w:lineRule="auto"/>
        <w:rPr>
          <w:rFonts w:cs="NaomiSansEFNLight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380"/>
        <w:gridCol w:w="260"/>
      </w:tblGrid>
      <w:tr w:rsidR="00C52BAC" w:rsidRPr="00C52BAC" w:rsidTr="00C52BAC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  <w:jc w:val="center"/>
              <w:rPr>
                <w:b/>
                <w:color w:val="00B0F0"/>
              </w:rPr>
            </w:pPr>
            <w:r w:rsidRPr="00C52BAC">
              <w:rPr>
                <w:rFonts w:eastAsia="Arial" w:cs="Arial"/>
                <w:b/>
                <w:color w:val="00B0F0"/>
                <w:w w:val="85"/>
                <w:highlight w:val="yellow"/>
              </w:rPr>
              <w:t>POWIEŚĆ PRZYGODOWA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1780"/>
              <w:contextualSpacing/>
            </w:pPr>
            <w:r w:rsidRPr="00C52BAC">
              <w:rPr>
                <w:rFonts w:eastAsia="Arial" w:cs="Arial"/>
              </w:rPr>
              <w:t>PRZYKŁAD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  <w:w w:val="93"/>
              </w:rPr>
              <w:t>bohaterowie zdobywają nowe doświadczenia,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kłopoty z agresywnymi kolegami, utrata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pokonując kolejne trudności i przeciwności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helikoptera, duchy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losu</w:t>
            </w:r>
          </w:p>
        </w:tc>
        <w:tc>
          <w:tcPr>
            <w:tcW w:w="4380" w:type="dxa"/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60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w książce występują liczne zwroty akcji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20"/>
              <w:contextualSpacing/>
            </w:pPr>
            <w:r>
              <w:rPr>
                <w:rFonts w:eastAsia="Arial" w:cs="Arial"/>
                <w:w w:val="99"/>
              </w:rPr>
              <w:t>……………………………………………………………………………….</w:t>
            </w:r>
          </w:p>
        </w:tc>
      </w:tr>
      <w:tr w:rsidR="00C52BAC" w:rsidRPr="00C52BAC" w:rsidTr="00C52BAC">
        <w:trPr>
          <w:trHeight w:val="31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i przygody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  <w:r>
              <w:rPr>
                <w:rFonts w:eastAsia="Arial" w:cs="Arial"/>
              </w:rPr>
              <w:t>…………………………………………………………………………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opisywane wydarzenia mają dostarczyć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przygody są często zabawne i dobrze się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czytelnikowi wrażeń i rozrywki, być okazją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kończą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do relaksu</w:t>
            </w:r>
          </w:p>
        </w:tc>
        <w:tc>
          <w:tcPr>
            <w:tcW w:w="4380" w:type="dxa"/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1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  <w:jc w:val="center"/>
              <w:rPr>
                <w:b/>
                <w:color w:val="984806" w:themeColor="accent6" w:themeShade="80"/>
              </w:rPr>
            </w:pPr>
            <w:r w:rsidRPr="00C52BAC">
              <w:rPr>
                <w:rFonts w:eastAsia="Arial" w:cs="Arial"/>
                <w:b/>
                <w:color w:val="984806" w:themeColor="accent6" w:themeShade="80"/>
                <w:w w:val="84"/>
                <w:highlight w:val="yellow"/>
              </w:rPr>
              <w:t>POWIEŚĆ SCIENCE FICTION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1780"/>
              <w:contextualSpacing/>
            </w:pPr>
            <w:r w:rsidRPr="00C52BAC">
              <w:rPr>
                <w:rFonts w:eastAsia="Arial" w:cs="Arial"/>
              </w:rPr>
              <w:t>PRZYKŁAD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  <w:w w:val="96"/>
              </w:rPr>
              <w:t xml:space="preserve">książka ukazuje możliwe zagrożenia </w:t>
            </w:r>
            <w:proofErr w:type="spellStart"/>
            <w:r w:rsidRPr="00C52BAC">
              <w:rPr>
                <w:rFonts w:eastAsia="Arial" w:cs="Arial"/>
                <w:w w:val="96"/>
              </w:rPr>
              <w:t>związa</w:t>
            </w:r>
            <w:proofErr w:type="spellEnd"/>
            <w:r w:rsidRPr="00C52BAC">
              <w:rPr>
                <w:rFonts w:eastAsia="Arial" w:cs="Arial"/>
                <w:w w:val="96"/>
              </w:rPr>
              <w:t>-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>
              <w:rPr>
                <w:rFonts w:eastAsia="Arial" w:cs="Arial"/>
                <w:w w:val="98"/>
              </w:rPr>
              <w:t>…………………………………………………………………………….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proofErr w:type="spellStart"/>
            <w:r w:rsidRPr="00C52BAC">
              <w:rPr>
                <w:rFonts w:eastAsia="Arial" w:cs="Arial"/>
              </w:rPr>
              <w:t>ne</w:t>
            </w:r>
            <w:proofErr w:type="spellEnd"/>
            <w:r w:rsidRPr="00C52BAC">
              <w:rPr>
                <w:rFonts w:eastAsia="Arial" w:cs="Arial"/>
              </w:rPr>
              <w:t xml:space="preserve"> z rozwojem technologii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>
              <w:rPr>
                <w:rFonts w:eastAsia="Arial" w:cs="Arial"/>
              </w:rPr>
              <w:t>……………………………………………………………………………..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bohaterami powieści mogą być ludzie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>
              <w:rPr>
                <w:rFonts w:eastAsia="Arial" w:cs="Arial"/>
              </w:rPr>
              <w:t>…………………………………………………………………………….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i wysoko rozwinięte maszyny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nauka i technika są rozwinięte bardziej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 xml:space="preserve">gimnazjaliści mają dostęp do takich </w:t>
            </w:r>
            <w:proofErr w:type="spellStart"/>
            <w:r w:rsidRPr="00C52BAC">
              <w:rPr>
                <w:rFonts w:eastAsia="Arial" w:cs="Arial"/>
              </w:rPr>
              <w:t>wyna</w:t>
            </w:r>
            <w:proofErr w:type="spellEnd"/>
            <w:r w:rsidRPr="00C52BAC">
              <w:rPr>
                <w:rFonts w:eastAsia="Arial" w:cs="Arial"/>
              </w:rPr>
              <w:t>-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aniżeli w rzeczywistości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proofErr w:type="spellStart"/>
            <w:r w:rsidRPr="00C52BAC">
              <w:rPr>
                <w:rFonts w:eastAsia="Arial" w:cs="Arial"/>
              </w:rPr>
              <w:t>lazków</w:t>
            </w:r>
            <w:proofErr w:type="spellEnd"/>
            <w:r w:rsidRPr="00C52BAC">
              <w:rPr>
                <w:rFonts w:eastAsia="Arial" w:cs="Arial"/>
              </w:rPr>
              <w:t xml:space="preserve">, jak penetrator czy </w:t>
            </w:r>
            <w:proofErr w:type="spellStart"/>
            <w:r w:rsidRPr="00C52BAC">
              <w:rPr>
                <w:rFonts w:eastAsia="Arial" w:cs="Arial"/>
              </w:rPr>
              <w:t>cybermucha</w:t>
            </w:r>
            <w:proofErr w:type="spellEnd"/>
            <w:r w:rsidRPr="00C52BAC">
              <w:rPr>
                <w:rFonts w:eastAsia="Arial" w:cs="Arial"/>
              </w:rPr>
              <w:t>,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szpiegują ich androidy</w:t>
            </w:r>
          </w:p>
        </w:tc>
      </w:tr>
      <w:tr w:rsidR="00C52BAC" w:rsidRPr="00C52BAC" w:rsidTr="00C52BAC">
        <w:trPr>
          <w:trHeight w:val="3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1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  <w:jc w:val="center"/>
              <w:rPr>
                <w:b/>
                <w:color w:val="5F497A" w:themeColor="accent4" w:themeShade="BF"/>
              </w:rPr>
            </w:pPr>
            <w:r w:rsidRPr="00C52BAC">
              <w:rPr>
                <w:rFonts w:eastAsia="Arial" w:cs="Arial"/>
                <w:b/>
                <w:color w:val="5F497A" w:themeColor="accent4" w:themeShade="BF"/>
                <w:w w:val="87"/>
                <w:highlight w:val="yellow"/>
              </w:rPr>
              <w:t>POWIEŚĆ MŁODZIEŻOWA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1780"/>
              <w:contextualSpacing/>
            </w:pPr>
            <w:r w:rsidRPr="00C52BAC">
              <w:rPr>
                <w:rFonts w:eastAsia="Arial" w:cs="Arial"/>
              </w:rPr>
              <w:t>PRZYKŁAD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główni bohaterowie to dzieci lub młodzi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>
              <w:rPr>
                <w:rFonts w:eastAsia="Arial" w:cs="Arial"/>
              </w:rPr>
              <w:t>…………………………………………………………………………….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lastRenderedPageBreak/>
              <w:t>ludzie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utwór porusza problemy wieku dorastania,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  <w:w w:val="98"/>
              </w:rPr>
              <w:t xml:space="preserve">miłość Neta i Niki, przyjaźń pomiędzy </w:t>
            </w:r>
            <w:proofErr w:type="spellStart"/>
            <w:r w:rsidRPr="00C52BAC">
              <w:rPr>
                <w:rFonts w:eastAsia="Arial" w:cs="Arial"/>
                <w:w w:val="98"/>
              </w:rPr>
              <w:t>boha</w:t>
            </w:r>
            <w:proofErr w:type="spellEnd"/>
            <w:r w:rsidRPr="00C52BAC">
              <w:rPr>
                <w:rFonts w:eastAsia="Arial" w:cs="Arial"/>
                <w:w w:val="98"/>
              </w:rPr>
              <w:t>-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  <w:w w:val="96"/>
              </w:rPr>
              <w:t xml:space="preserve">takie jak: pierwsza miłość, przyjaźń, </w:t>
            </w:r>
            <w:proofErr w:type="spellStart"/>
            <w:r w:rsidRPr="00C52BAC">
              <w:rPr>
                <w:rFonts w:eastAsia="Arial" w:cs="Arial"/>
                <w:w w:val="96"/>
              </w:rPr>
              <w:t>nieporo</w:t>
            </w:r>
            <w:proofErr w:type="spellEnd"/>
            <w:r w:rsidRPr="00C52BAC">
              <w:rPr>
                <w:rFonts w:eastAsia="Arial" w:cs="Arial"/>
                <w:w w:val="96"/>
              </w:rPr>
              <w:t>-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terami, nadużycie zaufania taty przez Neta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zumienia z rodzicami</w:t>
            </w:r>
          </w:p>
        </w:tc>
        <w:tc>
          <w:tcPr>
            <w:tcW w:w="4380" w:type="dxa"/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73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akcja rozgrywa się w środowisku młodych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akcja rozgrywa się w gimnazjum im. prof.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ludzi: szkole i domu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  <w:w w:val="95"/>
              </w:rPr>
              <w:t xml:space="preserve">Stefana </w:t>
            </w:r>
            <w:proofErr w:type="spellStart"/>
            <w:r w:rsidRPr="00C52BAC">
              <w:rPr>
                <w:rFonts w:eastAsia="Arial" w:cs="Arial"/>
                <w:w w:val="95"/>
              </w:rPr>
              <w:t>Kuszmińskiego</w:t>
            </w:r>
            <w:proofErr w:type="spellEnd"/>
            <w:r w:rsidRPr="00C52BAC">
              <w:rPr>
                <w:rFonts w:eastAsia="Arial" w:cs="Arial"/>
                <w:w w:val="95"/>
              </w:rPr>
              <w:t xml:space="preserve"> oraz domach rodzin-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proofErr w:type="spellStart"/>
            <w:r w:rsidRPr="00C52BAC">
              <w:rPr>
                <w:rFonts w:eastAsia="Arial" w:cs="Arial"/>
              </w:rPr>
              <w:t>nych</w:t>
            </w:r>
            <w:proofErr w:type="spellEnd"/>
            <w:r w:rsidRPr="00C52BAC">
              <w:rPr>
                <w:rFonts w:eastAsia="Arial" w:cs="Arial"/>
              </w:rPr>
              <w:t xml:space="preserve"> bohaterów</w:t>
            </w:r>
          </w:p>
        </w:tc>
      </w:tr>
      <w:tr w:rsidR="00C52BAC" w:rsidRPr="00C52BAC" w:rsidTr="00C52BAC">
        <w:trPr>
          <w:trHeight w:val="3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1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  <w:jc w:val="center"/>
              <w:rPr>
                <w:b/>
                <w:color w:val="948A54" w:themeColor="background2" w:themeShade="80"/>
              </w:rPr>
            </w:pPr>
            <w:r w:rsidRPr="00C52BAC">
              <w:rPr>
                <w:rFonts w:eastAsia="Arial" w:cs="Arial"/>
                <w:b/>
                <w:color w:val="948A54" w:themeColor="background2" w:themeShade="80"/>
                <w:w w:val="84"/>
                <w:highlight w:val="yellow"/>
              </w:rPr>
              <w:t>POWIEŚĆ FANTASTYCZNA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1780"/>
              <w:contextualSpacing/>
            </w:pPr>
            <w:r w:rsidRPr="00C52BAC">
              <w:rPr>
                <w:rFonts w:eastAsia="Arial" w:cs="Arial"/>
              </w:rPr>
              <w:t>PRZYKŁAD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 xml:space="preserve">świat przedstawiony odbiega od </w:t>
            </w:r>
            <w:proofErr w:type="spellStart"/>
            <w:r w:rsidRPr="00C52BAC">
              <w:rPr>
                <w:rFonts w:eastAsia="Arial" w:cs="Arial"/>
              </w:rPr>
              <w:t>rzeczywi</w:t>
            </w:r>
            <w:proofErr w:type="spellEnd"/>
            <w:r w:rsidRPr="00C52BAC">
              <w:rPr>
                <w:rFonts w:eastAsia="Arial" w:cs="Arial"/>
              </w:rPr>
              <w:t>-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istnienie duchów i gnomów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proofErr w:type="spellStart"/>
            <w:r w:rsidRPr="00C52BAC">
              <w:rPr>
                <w:rFonts w:eastAsia="Arial" w:cs="Arial"/>
              </w:rPr>
              <w:t>stości</w:t>
            </w:r>
            <w:proofErr w:type="spellEnd"/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w utworze występuje fikcja fantastyczna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>
              <w:rPr>
                <w:rFonts w:eastAsia="Arial" w:cs="Arial"/>
              </w:rPr>
              <w:t>……………………………………………………………………………..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(magiczne przedmioty lub postaci)</w:t>
            </w: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 xml:space="preserve">obok elementów prawdopodobnych </w:t>
            </w:r>
            <w:proofErr w:type="spellStart"/>
            <w:r w:rsidRPr="00C52BAC">
              <w:rPr>
                <w:rFonts w:eastAsia="Arial" w:cs="Arial"/>
              </w:rPr>
              <w:t>poja</w:t>
            </w:r>
            <w:proofErr w:type="spellEnd"/>
            <w:r w:rsidRPr="00C52BAC">
              <w:rPr>
                <w:rFonts w:eastAsia="Arial" w:cs="Arial"/>
              </w:rPr>
              <w:t>-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lot saniami Świętego Mikołaja, hodowanie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proofErr w:type="spellStart"/>
            <w:r w:rsidRPr="00C52BAC">
              <w:rPr>
                <w:rFonts w:eastAsia="Arial" w:cs="Arial"/>
                <w:w w:val="96"/>
              </w:rPr>
              <w:t>wiają</w:t>
            </w:r>
            <w:proofErr w:type="spellEnd"/>
            <w:r w:rsidRPr="00C52BAC">
              <w:rPr>
                <w:rFonts w:eastAsia="Arial" w:cs="Arial"/>
                <w:w w:val="96"/>
              </w:rPr>
              <w:t xml:space="preserve"> się elementy baśniowości, cudowności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latających koniczynek, gnom pilnujący</w:t>
            </w:r>
          </w:p>
        </w:tc>
      </w:tr>
      <w:tr w:rsidR="00C52BAC" w:rsidRPr="00C52BAC" w:rsidTr="00C52BAC">
        <w:trPr>
          <w:trHeight w:val="28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 xml:space="preserve">skarbu księcia </w:t>
            </w:r>
            <w:proofErr w:type="spellStart"/>
            <w:r w:rsidRPr="00C52BAC">
              <w:rPr>
                <w:rFonts w:eastAsia="Arial" w:cs="Arial"/>
              </w:rPr>
              <w:t>Świetopełka</w:t>
            </w:r>
            <w:proofErr w:type="spellEnd"/>
          </w:p>
        </w:tc>
      </w:tr>
      <w:tr w:rsidR="00C52BAC" w:rsidRPr="00C52BAC" w:rsidTr="00C431D0">
        <w:trPr>
          <w:trHeight w:val="8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</w:tr>
      <w:tr w:rsidR="00C52BAC" w:rsidRPr="00C52BAC" w:rsidTr="00C52BAC">
        <w:trPr>
          <w:trHeight w:val="315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  <w:jc w:val="center"/>
              <w:rPr>
                <w:b/>
                <w:color w:val="1F497D" w:themeColor="text2"/>
              </w:rPr>
            </w:pPr>
            <w:r w:rsidRPr="00C52BAC">
              <w:rPr>
                <w:rFonts w:eastAsia="Arial" w:cs="Arial"/>
                <w:b/>
                <w:color w:val="1F497D" w:themeColor="text2"/>
                <w:w w:val="84"/>
                <w:highlight w:val="yellow"/>
              </w:rPr>
              <w:t>POWIEŚĆ DETEKTYWISTYCZNA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1780"/>
              <w:contextualSpacing/>
            </w:pPr>
            <w:r w:rsidRPr="00C52BAC">
              <w:rPr>
                <w:rFonts w:eastAsia="Arial" w:cs="Arial"/>
              </w:rPr>
              <w:t>PRZYKŁAD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główny bohater rozwiązuje zagadkę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  <w:w w:val="99"/>
              </w:rPr>
              <w:t xml:space="preserve">Felix, Net i </w:t>
            </w:r>
            <w:proofErr w:type="spellStart"/>
            <w:r w:rsidRPr="00C52BAC">
              <w:rPr>
                <w:rFonts w:eastAsia="Arial" w:cs="Arial"/>
                <w:w w:val="99"/>
              </w:rPr>
              <w:t>Nika</w:t>
            </w:r>
            <w:proofErr w:type="spellEnd"/>
            <w:r w:rsidRPr="00C52BAC">
              <w:rPr>
                <w:rFonts w:eastAsia="Arial" w:cs="Arial"/>
                <w:w w:val="99"/>
              </w:rPr>
              <w:t xml:space="preserve"> muszą rozwiązać zagadkę</w:t>
            </w:r>
          </w:p>
        </w:tc>
      </w:tr>
      <w:tr w:rsidR="00C52BAC" w:rsidRPr="00C52BAC" w:rsidTr="00C52BAC">
        <w:trPr>
          <w:trHeight w:val="297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contextualSpacing/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Gangu Niewidzialnych Ludzi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  <w:w w:val="98"/>
              </w:rPr>
              <w:t>akcja zmierza do punktu kulminacyjnego, w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  <w:w w:val="99"/>
              </w:rPr>
              <w:t>przywódcą Gangu okazuje się AI (sztuczna</w:t>
            </w:r>
          </w:p>
        </w:tc>
      </w:tr>
      <w:tr w:rsidR="00C52BAC" w:rsidRPr="00C52BAC" w:rsidTr="00C52BAC">
        <w:trPr>
          <w:trHeight w:val="29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którym następuje rozwiązanie zagadki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inteligencja)</w:t>
            </w:r>
          </w:p>
        </w:tc>
      </w:tr>
      <w:tr w:rsidR="00C52BAC" w:rsidRPr="00C52BAC" w:rsidTr="00C52BAC">
        <w:trPr>
          <w:trHeight w:val="278"/>
        </w:trPr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  <w:w w:val="99"/>
              </w:rPr>
              <w:t>bohater dochodzi do rozwiązania problemu</w:t>
            </w: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>bohaterowie, łącząc fakty, trafiają na ślad</w:t>
            </w:r>
          </w:p>
        </w:tc>
      </w:tr>
      <w:tr w:rsidR="00C52BAC" w:rsidRPr="00C52BAC" w:rsidTr="00C52BAC">
        <w:trPr>
          <w:trHeight w:val="298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80"/>
              <w:contextualSpacing/>
            </w:pPr>
            <w:r w:rsidRPr="00C52BAC">
              <w:rPr>
                <w:rFonts w:eastAsia="Arial" w:cs="Arial"/>
              </w:rPr>
              <w:t>na drodze dedukcji, czyli wnioskowania</w:t>
            </w: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BAC" w:rsidRPr="00C52BAC" w:rsidRDefault="00C52BAC" w:rsidP="00C52BAC">
            <w:pPr>
              <w:spacing w:after="120" w:line="240" w:lineRule="auto"/>
              <w:ind w:left="40"/>
              <w:contextualSpacing/>
            </w:pPr>
            <w:r w:rsidRPr="00C52BAC">
              <w:rPr>
                <w:rFonts w:eastAsia="Arial" w:cs="Arial"/>
              </w:rPr>
              <w:t xml:space="preserve">notatek prof. </w:t>
            </w:r>
            <w:proofErr w:type="spellStart"/>
            <w:r w:rsidRPr="00C52BAC">
              <w:rPr>
                <w:rFonts w:eastAsia="Arial" w:cs="Arial"/>
              </w:rPr>
              <w:t>Kuszmińskiego</w:t>
            </w:r>
            <w:proofErr w:type="spellEnd"/>
          </w:p>
        </w:tc>
      </w:tr>
    </w:tbl>
    <w:p w:rsidR="00C52BAC" w:rsidRPr="00135A4C" w:rsidRDefault="00C52BAC" w:rsidP="002616C3">
      <w:pPr>
        <w:rPr>
          <w:b/>
          <w:sz w:val="28"/>
          <w:szCs w:val="28"/>
        </w:rPr>
      </w:pPr>
      <w:r w:rsidRPr="00C52BAC">
        <w:rPr>
          <w:b/>
          <w:sz w:val="32"/>
          <w:szCs w:val="32"/>
        </w:rPr>
        <w:t xml:space="preserve"> </w:t>
      </w:r>
      <w:r w:rsidRPr="00135A4C">
        <w:rPr>
          <w:b/>
          <w:sz w:val="28"/>
          <w:szCs w:val="28"/>
        </w:rPr>
        <w:t xml:space="preserve">Wniosek: </w:t>
      </w:r>
      <w:r w:rsidRPr="00135A4C">
        <w:rPr>
          <w:rFonts w:cs="NaomiSansEFNLight"/>
          <w:b/>
          <w:sz w:val="28"/>
          <w:szCs w:val="28"/>
        </w:rPr>
        <w:t>Książka jest przykładem utworu wielogatunkowego.</w:t>
      </w:r>
    </w:p>
    <w:p w:rsidR="00FE0F47" w:rsidRDefault="00FE0F47" w:rsidP="00FE0F47">
      <w:pPr>
        <w:pStyle w:val="Akapitzlist"/>
        <w:ind w:left="0"/>
        <w:rPr>
          <w:b/>
          <w:sz w:val="32"/>
          <w:szCs w:val="32"/>
        </w:rPr>
      </w:pPr>
      <w:r w:rsidRPr="00A721C9">
        <w:rPr>
          <w:b/>
          <w:sz w:val="32"/>
          <w:szCs w:val="32"/>
        </w:rPr>
        <w:t>Na tym kończymy omawianie lektury.</w:t>
      </w:r>
    </w:p>
    <w:p w:rsidR="00FE0F47" w:rsidRDefault="00FE0F47" w:rsidP="00FE0F47">
      <w:pPr>
        <w:pStyle w:val="Akapitzlist"/>
        <w:ind w:left="0"/>
        <w:rPr>
          <w:b/>
          <w:sz w:val="32"/>
          <w:szCs w:val="32"/>
        </w:rPr>
      </w:pPr>
    </w:p>
    <w:p w:rsidR="00FE0F47" w:rsidRDefault="00FE0F47" w:rsidP="00FE0F47">
      <w:pPr>
        <w:pStyle w:val="Akapitzlist"/>
        <w:ind w:left="0"/>
        <w:rPr>
          <w:b/>
          <w:sz w:val="32"/>
          <w:szCs w:val="32"/>
        </w:rPr>
      </w:pPr>
      <w:r w:rsidRPr="00A721C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Kochani, z okazji świąt życzę Wam i Waszym Rodzinom zdrowia, wszelkiej pomyślności oraz m</w:t>
      </w:r>
      <w:r w:rsidRPr="00A721C9">
        <w:rPr>
          <w:b/>
          <w:sz w:val="32"/>
          <w:szCs w:val="32"/>
        </w:rPr>
        <w:t xml:space="preserve">iłego odpoczynku w czasie przerwy świątecznej. </w:t>
      </w:r>
    </w:p>
    <w:p w:rsidR="00FE0F47" w:rsidRDefault="00FE0F47" w:rsidP="00135A4C">
      <w:pPr>
        <w:pStyle w:val="Akapitzlist"/>
        <w:ind w:left="0"/>
        <w:rPr>
          <w:b/>
          <w:sz w:val="32"/>
          <w:szCs w:val="32"/>
        </w:rPr>
      </w:pPr>
    </w:p>
    <w:p w:rsidR="00B34230" w:rsidRPr="00135A4C" w:rsidRDefault="00C52BAC" w:rsidP="00135A4C">
      <w:pPr>
        <w:pStyle w:val="Akapitzlist"/>
        <w:ind w:left="0"/>
        <w:rPr>
          <w:b/>
          <w:sz w:val="32"/>
          <w:szCs w:val="32"/>
        </w:rPr>
      </w:pPr>
      <w:r w:rsidRPr="00A721C9">
        <w:rPr>
          <w:b/>
          <w:sz w:val="32"/>
          <w:szCs w:val="32"/>
        </w:rPr>
        <w:t xml:space="preserve">Spotykamy się w środę 15 kwietnia. </w:t>
      </w:r>
    </w:p>
    <w:sectPr w:rsidR="00B34230" w:rsidRPr="00135A4C" w:rsidSect="00045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omiSansEFN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aomiSansEFNLight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411"/>
    <w:multiLevelType w:val="hybridMultilevel"/>
    <w:tmpl w:val="6E4011E4"/>
    <w:lvl w:ilvl="0" w:tplc="7FAEA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66AF"/>
    <w:multiLevelType w:val="hybridMultilevel"/>
    <w:tmpl w:val="475A992A"/>
    <w:lvl w:ilvl="0" w:tplc="E4B6A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349"/>
    <w:multiLevelType w:val="hybridMultilevel"/>
    <w:tmpl w:val="1D5212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9549C"/>
    <w:multiLevelType w:val="hybridMultilevel"/>
    <w:tmpl w:val="4BE03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80E56"/>
    <w:multiLevelType w:val="hybridMultilevel"/>
    <w:tmpl w:val="6DA6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1ECC"/>
    <w:multiLevelType w:val="hybridMultilevel"/>
    <w:tmpl w:val="F2FC71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03A6F"/>
    <w:multiLevelType w:val="hybridMultilevel"/>
    <w:tmpl w:val="86CA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16D66"/>
    <w:multiLevelType w:val="hybridMultilevel"/>
    <w:tmpl w:val="86CA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029A8"/>
    <w:multiLevelType w:val="hybridMultilevel"/>
    <w:tmpl w:val="3D7E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33767"/>
    <w:multiLevelType w:val="hybridMultilevel"/>
    <w:tmpl w:val="56BA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D3AB2"/>
    <w:multiLevelType w:val="multilevel"/>
    <w:tmpl w:val="EF4C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758"/>
    <w:multiLevelType w:val="hybridMultilevel"/>
    <w:tmpl w:val="333E44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C5E9F"/>
    <w:multiLevelType w:val="hybridMultilevel"/>
    <w:tmpl w:val="01BCE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0225F"/>
    <w:multiLevelType w:val="hybridMultilevel"/>
    <w:tmpl w:val="EF5A1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611BC3"/>
    <w:multiLevelType w:val="hybridMultilevel"/>
    <w:tmpl w:val="2D7A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30"/>
    <w:rsid w:val="00045051"/>
    <w:rsid w:val="000555A6"/>
    <w:rsid w:val="000C5F5D"/>
    <w:rsid w:val="00135A4C"/>
    <w:rsid w:val="00216A3D"/>
    <w:rsid w:val="00240F36"/>
    <w:rsid w:val="002616C3"/>
    <w:rsid w:val="004551F8"/>
    <w:rsid w:val="00492709"/>
    <w:rsid w:val="004956C0"/>
    <w:rsid w:val="00565011"/>
    <w:rsid w:val="00571F34"/>
    <w:rsid w:val="00745E99"/>
    <w:rsid w:val="00824C68"/>
    <w:rsid w:val="008B154A"/>
    <w:rsid w:val="00910920"/>
    <w:rsid w:val="00933396"/>
    <w:rsid w:val="009C78CF"/>
    <w:rsid w:val="009F57DE"/>
    <w:rsid w:val="009F5A36"/>
    <w:rsid w:val="00A53ED8"/>
    <w:rsid w:val="00A545A0"/>
    <w:rsid w:val="00A721C9"/>
    <w:rsid w:val="00B34230"/>
    <w:rsid w:val="00BC373C"/>
    <w:rsid w:val="00BC4464"/>
    <w:rsid w:val="00C1594E"/>
    <w:rsid w:val="00C431D0"/>
    <w:rsid w:val="00C52BAC"/>
    <w:rsid w:val="00C6553D"/>
    <w:rsid w:val="00D42283"/>
    <w:rsid w:val="00D8242C"/>
    <w:rsid w:val="00DB45F0"/>
    <w:rsid w:val="00E70185"/>
    <w:rsid w:val="00F2104B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3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30"/>
    <w:pPr>
      <w:ind w:left="720"/>
      <w:contextualSpacing/>
    </w:pPr>
  </w:style>
  <w:style w:type="table" w:styleId="Tabela-Siatka">
    <w:name w:val="Table Grid"/>
    <w:basedOn w:val="Standardowy"/>
    <w:uiPriority w:val="59"/>
    <w:rsid w:val="00C1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0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50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28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3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3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33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30"/>
    <w:pPr>
      <w:ind w:left="720"/>
      <w:contextualSpacing/>
    </w:pPr>
  </w:style>
  <w:style w:type="table" w:styleId="Tabela-Siatka">
    <w:name w:val="Table Grid"/>
    <w:basedOn w:val="Standardowy"/>
    <w:uiPriority w:val="59"/>
    <w:rsid w:val="00C15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5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0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505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228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333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3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Rafal</cp:lastModifiedBy>
  <cp:revision>2</cp:revision>
  <dcterms:created xsi:type="dcterms:W3CDTF">2020-04-07T08:17:00Z</dcterms:created>
  <dcterms:modified xsi:type="dcterms:W3CDTF">2020-04-07T08:17:00Z</dcterms:modified>
</cp:coreProperties>
</file>