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F" w:rsidRPr="00B65541" w:rsidRDefault="006E61BE">
      <w:pPr>
        <w:rPr>
          <w:b/>
          <w:i/>
          <w:u w:val="single"/>
        </w:rPr>
      </w:pPr>
      <w:r w:rsidRPr="00B65541">
        <w:rPr>
          <w:b/>
          <w:i/>
          <w:u w:val="single"/>
        </w:rPr>
        <w:t>TEMAT: CECHY ROSLIN OKRYTONASIENNYCH.</w:t>
      </w:r>
    </w:p>
    <w:p w:rsidR="006E61BE" w:rsidRDefault="006E61BE">
      <w:r w:rsidRPr="00B65541">
        <w:t>Podręcznik str. 137- 142</w:t>
      </w:r>
      <w:r w:rsidR="00C5440F">
        <w:t xml:space="preserve"> - przeczytaj informacje z podręcznika</w:t>
      </w:r>
    </w:p>
    <w:p w:rsidR="00B65541" w:rsidRPr="00B65541" w:rsidRDefault="00B65541">
      <w:r>
        <w:t>Temat zapisz w zeszycie. Pod tematem przepisz i uzupełnij notatkę.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Cechy charakterystyczne roślin okrytonasiennych to: wytwarzanie owoców i kwiatów, k</w:t>
      </w:r>
      <w:r w:rsidR="00B65541" w:rsidRPr="00B65541">
        <w:t>tóre maja zwykle obupłciową złoż</w:t>
      </w:r>
      <w:r w:rsidRPr="00B65541">
        <w:t>oną budowę.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Ze względu na budowę łodygi wśród roślin okrytonasiennych wyróżniamy;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drzewa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krzewy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krzewinki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rośliny zielne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 xml:space="preserve">Budowa kwiatu: </w:t>
      </w:r>
    </w:p>
    <w:p w:rsidR="006E61BE" w:rsidRPr="00B65541" w:rsidRDefault="006E61BE" w:rsidP="006E61BE">
      <w:pPr>
        <w:pStyle w:val="Akapitzlist"/>
      </w:pPr>
      <w:r w:rsidRPr="00B65541">
        <w:t>Połącz części kwiatu z ich właściwymi nazwami podanymi w ramkach.</w:t>
      </w:r>
    </w:p>
    <w:p w:rsidR="006E61BE" w:rsidRPr="00B65541" w:rsidRDefault="006E61BE" w:rsidP="006E61BE">
      <w:pPr>
        <w:pStyle w:val="Akapitzlist"/>
        <w:jc w:val="center"/>
      </w:pPr>
      <w:r w:rsidRPr="00B65541">
        <w:rPr>
          <w:noProof/>
          <w:lang w:eastAsia="pl-PL"/>
        </w:rPr>
        <w:drawing>
          <wp:inline distT="0" distB="0" distL="0" distR="0">
            <wp:extent cx="5469971" cy="2171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84" cy="217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BE" w:rsidRPr="00B65541" w:rsidRDefault="006E61BE" w:rsidP="006E61BE">
      <w:pPr>
        <w:pStyle w:val="Akapitzlist"/>
        <w:jc w:val="center"/>
      </w:pPr>
    </w:p>
    <w:p w:rsidR="006E61BE" w:rsidRPr="00B65541" w:rsidRDefault="006E61BE" w:rsidP="006E61BE">
      <w:pPr>
        <w:pStyle w:val="Akapitzlist"/>
        <w:jc w:val="center"/>
      </w:pPr>
    </w:p>
    <w:p w:rsidR="006E61BE" w:rsidRPr="00B65541" w:rsidRDefault="006E61BE" w:rsidP="006E61BE">
      <w:pPr>
        <w:pStyle w:val="Akapitzlist"/>
      </w:pPr>
      <w:r w:rsidRPr="00B65541">
        <w:t>Zapisz, która część kwiatu:</w:t>
      </w:r>
    </w:p>
    <w:p w:rsidR="006E61BE" w:rsidRPr="00B65541" w:rsidRDefault="00B65541" w:rsidP="006E61BE">
      <w:pPr>
        <w:pStyle w:val="Akapitzlist"/>
        <w:numPr>
          <w:ilvl w:val="0"/>
          <w:numId w:val="3"/>
        </w:numPr>
      </w:pPr>
      <w:r w:rsidRPr="00B65541">
        <w:t>p</w:t>
      </w:r>
      <w:r w:rsidR="006E61BE" w:rsidRPr="00B65541">
        <w:t>rzekształca się w owoc –</w:t>
      </w:r>
    </w:p>
    <w:p w:rsidR="006E61BE" w:rsidRPr="00B65541" w:rsidRDefault="00B65541" w:rsidP="006E61BE">
      <w:pPr>
        <w:pStyle w:val="Akapitzlist"/>
        <w:numPr>
          <w:ilvl w:val="0"/>
          <w:numId w:val="3"/>
        </w:numPr>
      </w:pPr>
      <w:r w:rsidRPr="00B65541">
        <w:t>w</w:t>
      </w:r>
      <w:r w:rsidR="006E61BE" w:rsidRPr="00B65541">
        <w:t>ytwarza ziarna pyłku –</w:t>
      </w:r>
    </w:p>
    <w:p w:rsidR="006E61BE" w:rsidRDefault="00B65541" w:rsidP="006E61BE">
      <w:pPr>
        <w:pStyle w:val="Akapitzlist"/>
        <w:numPr>
          <w:ilvl w:val="0"/>
          <w:numId w:val="3"/>
        </w:numPr>
      </w:pPr>
      <w:r w:rsidRPr="00B65541">
        <w:t>w</w:t>
      </w:r>
      <w:r w:rsidR="006E61BE" w:rsidRPr="00B65541">
        <w:t>abi owady zapylające –</w:t>
      </w:r>
    </w:p>
    <w:p w:rsidR="00B65541" w:rsidRPr="00B65541" w:rsidRDefault="00B65541" w:rsidP="00B65541"/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Kasia  powtarzała informacje o kolejnych etapach rozmnażania się czereśni. Każdy etap opisała na osobnej kartce. Niestety, kartki rozsypały się i pomieszały. Pomóż dziewczynce uporządkować kartki w odpowiedniej kolejności. Pokoloruj ramki takimi kolorami, aby kolejny etap rozmnażania pasował do jego opisu.</w:t>
      </w:r>
    </w:p>
    <w:p w:rsidR="00EE683E" w:rsidRPr="00B65541" w:rsidRDefault="00EE683E" w:rsidP="00EE683E">
      <w:pPr>
        <w:pStyle w:val="Akapitzlist"/>
      </w:pPr>
    </w:p>
    <w:p w:rsidR="00EE683E" w:rsidRPr="00B65541" w:rsidRDefault="00EE683E" w:rsidP="00EE683E"/>
    <w:p w:rsidR="006E61BE" w:rsidRPr="00B65541" w:rsidRDefault="006E61BE" w:rsidP="006E61BE">
      <w:r w:rsidRPr="00B65541">
        <w:rPr>
          <w:noProof/>
          <w:lang w:eastAsia="pl-PL"/>
        </w:rPr>
        <w:lastRenderedPageBreak/>
        <w:drawing>
          <wp:inline distT="0" distB="0" distL="0" distR="0">
            <wp:extent cx="6210300" cy="310900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47" cy="310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E" w:rsidRPr="00B65541" w:rsidRDefault="00EE683E" w:rsidP="00B65541">
      <w:pPr>
        <w:pStyle w:val="Akapitzlist"/>
        <w:numPr>
          <w:ilvl w:val="0"/>
          <w:numId w:val="1"/>
        </w:numPr>
      </w:pPr>
      <w:r w:rsidRPr="00B65541">
        <w:t>Zapylanie roślin odbywa się najczęściej za pośrednictwem wiatru lub zwierząt. Zaznacz, które cechy kwiatu dotyczą roślin owadopylnych, a które – roślin wiatropylnych. Wstaw X we właściwe miejsca tabeli</w:t>
      </w:r>
    </w:p>
    <w:tbl>
      <w:tblPr>
        <w:tblStyle w:val="Tabela-Siatka"/>
        <w:tblW w:w="0" w:type="auto"/>
        <w:tblLook w:val="04A0"/>
      </w:tblPr>
      <w:tblGrid>
        <w:gridCol w:w="4644"/>
        <w:gridCol w:w="2835"/>
        <w:gridCol w:w="2835"/>
      </w:tblGrid>
      <w:tr w:rsidR="00EE683E" w:rsidRPr="00B65541" w:rsidTr="00B65541">
        <w:trPr>
          <w:trHeight w:val="472"/>
        </w:trPr>
        <w:tc>
          <w:tcPr>
            <w:tcW w:w="4644" w:type="dxa"/>
          </w:tcPr>
          <w:p w:rsidR="009B7C68" w:rsidRDefault="009B7C68" w:rsidP="009B7C68">
            <w:pPr>
              <w:jc w:val="center"/>
              <w:rPr>
                <w:b/>
              </w:rPr>
            </w:pPr>
          </w:p>
          <w:p w:rsidR="00EE683E" w:rsidRPr="009B7C68" w:rsidRDefault="00EE683E" w:rsidP="009B7C68">
            <w:pPr>
              <w:jc w:val="center"/>
              <w:rPr>
                <w:b/>
              </w:rPr>
            </w:pPr>
            <w:r w:rsidRPr="009B7C68">
              <w:rPr>
                <w:b/>
              </w:rPr>
              <w:t>Cecha kwiatu</w:t>
            </w:r>
          </w:p>
        </w:tc>
        <w:tc>
          <w:tcPr>
            <w:tcW w:w="2835" w:type="dxa"/>
          </w:tcPr>
          <w:p w:rsidR="009B7C68" w:rsidRDefault="009B7C68" w:rsidP="009B7C68">
            <w:pPr>
              <w:jc w:val="center"/>
              <w:rPr>
                <w:b/>
              </w:rPr>
            </w:pPr>
          </w:p>
          <w:p w:rsidR="00EE683E" w:rsidRDefault="00EE683E" w:rsidP="009B7C68">
            <w:pPr>
              <w:jc w:val="center"/>
              <w:rPr>
                <w:b/>
              </w:rPr>
            </w:pPr>
            <w:r w:rsidRPr="009B7C68">
              <w:rPr>
                <w:b/>
              </w:rPr>
              <w:t>Rośliny wiatropylne</w:t>
            </w:r>
          </w:p>
          <w:p w:rsidR="009B7C68" w:rsidRPr="009B7C68" w:rsidRDefault="009B7C68" w:rsidP="009B7C6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B7C68" w:rsidRDefault="009B7C68" w:rsidP="009B7C68">
            <w:pPr>
              <w:jc w:val="center"/>
              <w:rPr>
                <w:b/>
              </w:rPr>
            </w:pPr>
          </w:p>
          <w:p w:rsidR="00EE683E" w:rsidRPr="009B7C68" w:rsidRDefault="00EE683E" w:rsidP="009B7C68">
            <w:pPr>
              <w:jc w:val="center"/>
              <w:rPr>
                <w:b/>
              </w:rPr>
            </w:pPr>
            <w:r w:rsidRPr="009B7C68">
              <w:rPr>
                <w:b/>
              </w:rPr>
              <w:t>Rośliny owadopylne</w:t>
            </w:r>
          </w:p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Okwiat jest drobny i zielony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Okwiat jest duży i kolorowy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Wytwarza słodki nektar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Pręciki maja długie nitki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Pyłek jest lekki i wytwarzany w dużych ilościach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Pyłek jest lepki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</w:tbl>
    <w:p w:rsidR="00EE683E" w:rsidRPr="00B65541" w:rsidRDefault="00EE683E" w:rsidP="006E61BE"/>
    <w:sectPr w:rsidR="00EE683E" w:rsidRPr="00B65541" w:rsidSect="00B6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29"/>
    <w:multiLevelType w:val="hybridMultilevel"/>
    <w:tmpl w:val="D7B4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57BB"/>
    <w:multiLevelType w:val="hybridMultilevel"/>
    <w:tmpl w:val="13367926"/>
    <w:lvl w:ilvl="0" w:tplc="F25EA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C61FC"/>
    <w:multiLevelType w:val="hybridMultilevel"/>
    <w:tmpl w:val="20549180"/>
    <w:lvl w:ilvl="0" w:tplc="4244BE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1BE"/>
    <w:rsid w:val="003C24CF"/>
    <w:rsid w:val="006E61BE"/>
    <w:rsid w:val="00931354"/>
    <w:rsid w:val="009B7C68"/>
    <w:rsid w:val="00B65541"/>
    <w:rsid w:val="00C5440F"/>
    <w:rsid w:val="00E41FB0"/>
    <w:rsid w:val="00E47831"/>
    <w:rsid w:val="00E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2020-05-05T13:43:00Z</dcterms:created>
  <dcterms:modified xsi:type="dcterms:W3CDTF">2020-05-11T15:52:00Z</dcterms:modified>
</cp:coreProperties>
</file>